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97AAD" w14:textId="77777777" w:rsidR="00891222" w:rsidRDefault="00891222">
      <w:pPr>
        <w:rPr>
          <w:rFonts w:ascii="Calibri" w:eastAsia="Calibri" w:hAnsi="Calibri" w:cs="Calibri"/>
          <w:b/>
          <w:sz w:val="28"/>
          <w:szCs w:val="28"/>
        </w:rPr>
      </w:pPr>
    </w:p>
    <w:p w14:paraId="29B4F489" w14:textId="0B8FCE24" w:rsidR="000775A2" w:rsidRDefault="00EF3F06" w:rsidP="00DA208F">
      <w:pPr>
        <w:spacing w:after="120"/>
        <w:jc w:val="both"/>
        <w:rPr>
          <w:rFonts w:ascii="Calibri" w:eastAsia="Calibri" w:hAnsi="Calibri" w:cs="Calibri"/>
          <w:b/>
          <w:bCs/>
          <w:sz w:val="28"/>
          <w:szCs w:val="28"/>
        </w:rPr>
      </w:pPr>
      <w:bookmarkStart w:id="0" w:name="1fob9te" w:colFirst="0" w:colLast="0"/>
      <w:bookmarkStart w:id="1" w:name="3znysh7" w:colFirst="0" w:colLast="0"/>
      <w:bookmarkEnd w:id="0"/>
      <w:bookmarkEnd w:id="1"/>
      <w:r>
        <w:rPr>
          <w:rFonts w:ascii="Calibri" w:eastAsia="Calibri" w:hAnsi="Calibri" w:cs="Calibri"/>
          <w:b/>
          <w:bCs/>
          <w:sz w:val="28"/>
          <w:szCs w:val="28"/>
        </w:rPr>
        <w:t>Arrow ist 30. Lieferant: D</w:t>
      </w:r>
      <w:r w:rsidR="00D70C0F">
        <w:rPr>
          <w:rFonts w:ascii="Calibri" w:eastAsia="Calibri" w:hAnsi="Calibri" w:cs="Calibri"/>
          <w:b/>
          <w:bCs/>
          <w:sz w:val="28"/>
          <w:szCs w:val="28"/>
        </w:rPr>
        <w:t>as</w:t>
      </w:r>
      <w:r>
        <w:rPr>
          <w:rFonts w:ascii="Calibri" w:eastAsia="Calibri" w:hAnsi="Calibri" w:cs="Calibri"/>
          <w:b/>
          <w:bCs/>
          <w:sz w:val="28"/>
          <w:szCs w:val="28"/>
        </w:rPr>
        <w:t xml:space="preserve"> </w:t>
      </w:r>
      <w:r w:rsidR="009C3D91">
        <w:rPr>
          <w:rFonts w:ascii="Calibri" w:eastAsia="Calibri" w:hAnsi="Calibri" w:cs="Calibri"/>
          <w:b/>
          <w:bCs/>
          <w:sz w:val="28"/>
          <w:szCs w:val="28"/>
        </w:rPr>
        <w:t xml:space="preserve">CPN </w:t>
      </w:r>
      <w:r w:rsidR="00D70C0F">
        <w:rPr>
          <w:rFonts w:ascii="Calibri" w:eastAsia="Calibri" w:hAnsi="Calibri" w:cs="Calibri"/>
          <w:b/>
          <w:bCs/>
          <w:sz w:val="28"/>
          <w:szCs w:val="28"/>
        </w:rPr>
        <w:t>Netzwerk</w:t>
      </w:r>
      <w:r w:rsidR="00E03EFE">
        <w:rPr>
          <w:rFonts w:ascii="Calibri" w:eastAsia="Calibri" w:hAnsi="Calibri" w:cs="Calibri"/>
          <w:b/>
          <w:bCs/>
          <w:sz w:val="28"/>
          <w:szCs w:val="28"/>
        </w:rPr>
        <w:t xml:space="preserve"> </w:t>
      </w:r>
      <w:r w:rsidR="00F53130">
        <w:rPr>
          <w:rFonts w:ascii="Calibri" w:eastAsia="Calibri" w:hAnsi="Calibri" w:cs="Calibri"/>
          <w:b/>
          <w:bCs/>
          <w:sz w:val="28"/>
          <w:szCs w:val="28"/>
        </w:rPr>
        <w:t>erweitert sein Angebot</w:t>
      </w:r>
    </w:p>
    <w:p w14:paraId="109CBA65" w14:textId="77777777" w:rsidR="00EF3F06" w:rsidRPr="000775A2" w:rsidRDefault="00EF3F06" w:rsidP="00DA208F">
      <w:pPr>
        <w:spacing w:after="120"/>
        <w:jc w:val="both"/>
        <w:rPr>
          <w:rFonts w:ascii="Calibri" w:eastAsia="Calibri" w:hAnsi="Calibri" w:cs="Calibri"/>
          <w:b/>
          <w:bCs/>
          <w:sz w:val="28"/>
          <w:szCs w:val="28"/>
        </w:rPr>
      </w:pPr>
    </w:p>
    <w:p w14:paraId="5EDEE56D" w14:textId="71CA6CDD" w:rsidR="00DA208F" w:rsidRPr="00DA208F" w:rsidRDefault="00C75C89" w:rsidP="00DA208F">
      <w:pPr>
        <w:spacing w:after="120"/>
        <w:jc w:val="both"/>
        <w:rPr>
          <w:rFonts w:ascii="Calibri" w:eastAsia="Calibri" w:hAnsi="Calibri" w:cs="Calibri"/>
          <w:i/>
          <w:sz w:val="28"/>
          <w:szCs w:val="28"/>
        </w:rPr>
      </w:pPr>
      <w:r>
        <w:rPr>
          <w:rFonts w:ascii="Calibri" w:eastAsia="Calibri" w:hAnsi="Calibri" w:cs="Calibri"/>
          <w:bCs/>
          <w:i/>
          <w:sz w:val="28"/>
          <w:szCs w:val="28"/>
        </w:rPr>
        <w:t>Mitglieder de</w:t>
      </w:r>
      <w:r w:rsidR="00A738BA">
        <w:rPr>
          <w:rFonts w:ascii="Calibri" w:eastAsia="Calibri" w:hAnsi="Calibri" w:cs="Calibri"/>
          <w:bCs/>
          <w:i/>
          <w:sz w:val="28"/>
          <w:szCs w:val="28"/>
        </w:rPr>
        <w:t>r</w:t>
      </w:r>
      <w:r>
        <w:rPr>
          <w:rFonts w:ascii="Calibri" w:eastAsia="Calibri" w:hAnsi="Calibri" w:cs="Calibri"/>
          <w:bCs/>
          <w:i/>
          <w:sz w:val="28"/>
          <w:szCs w:val="28"/>
        </w:rPr>
        <w:t xml:space="preserve"> IT-</w:t>
      </w:r>
      <w:r w:rsidR="00A738BA">
        <w:rPr>
          <w:rFonts w:ascii="Calibri" w:eastAsia="Calibri" w:hAnsi="Calibri" w:cs="Calibri"/>
          <w:bCs/>
          <w:i/>
          <w:sz w:val="28"/>
          <w:szCs w:val="28"/>
        </w:rPr>
        <w:t>Kooperation</w:t>
      </w:r>
      <w:r>
        <w:rPr>
          <w:rFonts w:ascii="Calibri" w:eastAsia="Calibri" w:hAnsi="Calibri" w:cs="Calibri"/>
          <w:bCs/>
          <w:i/>
          <w:sz w:val="28"/>
          <w:szCs w:val="28"/>
        </w:rPr>
        <w:t xml:space="preserve"> </w:t>
      </w:r>
      <w:r w:rsidR="00EF3F06">
        <w:rPr>
          <w:rFonts w:ascii="Calibri" w:eastAsia="Calibri" w:hAnsi="Calibri" w:cs="Calibri"/>
          <w:bCs/>
          <w:i/>
          <w:sz w:val="28"/>
          <w:szCs w:val="28"/>
        </w:rPr>
        <w:t>profitieren von</w:t>
      </w:r>
      <w:r w:rsidR="00E03EFE">
        <w:rPr>
          <w:rFonts w:ascii="Calibri" w:eastAsia="Calibri" w:hAnsi="Calibri" w:cs="Calibri"/>
          <w:bCs/>
          <w:i/>
          <w:sz w:val="28"/>
          <w:szCs w:val="28"/>
        </w:rPr>
        <w:t xml:space="preserve"> Angebote</w:t>
      </w:r>
      <w:r w:rsidR="00EF3F06">
        <w:rPr>
          <w:rFonts w:ascii="Calibri" w:eastAsia="Calibri" w:hAnsi="Calibri" w:cs="Calibri"/>
          <w:bCs/>
          <w:i/>
          <w:sz w:val="28"/>
          <w:szCs w:val="28"/>
        </w:rPr>
        <w:t>n</w:t>
      </w:r>
      <w:r w:rsidR="00E03EFE">
        <w:rPr>
          <w:rFonts w:ascii="Calibri" w:eastAsia="Calibri" w:hAnsi="Calibri" w:cs="Calibri"/>
          <w:bCs/>
          <w:i/>
          <w:sz w:val="28"/>
          <w:szCs w:val="28"/>
        </w:rPr>
        <w:t xml:space="preserve"> und Services vo</w:t>
      </w:r>
      <w:r w:rsidR="00A32C74">
        <w:rPr>
          <w:rFonts w:ascii="Calibri" w:eastAsia="Calibri" w:hAnsi="Calibri" w:cs="Calibri"/>
          <w:bCs/>
          <w:i/>
          <w:sz w:val="28"/>
          <w:szCs w:val="28"/>
        </w:rPr>
        <w:t>n</w:t>
      </w:r>
      <w:r w:rsidR="00EF3F06">
        <w:rPr>
          <w:rFonts w:ascii="Calibri" w:eastAsia="Calibri" w:hAnsi="Calibri" w:cs="Calibri"/>
          <w:bCs/>
          <w:i/>
          <w:sz w:val="28"/>
          <w:szCs w:val="28"/>
        </w:rPr>
        <w:t xml:space="preserve"> Broadlinern,</w:t>
      </w:r>
      <w:r w:rsidR="00E03EFE">
        <w:rPr>
          <w:rFonts w:ascii="Calibri" w:eastAsia="Calibri" w:hAnsi="Calibri" w:cs="Calibri"/>
          <w:bCs/>
          <w:i/>
          <w:sz w:val="28"/>
          <w:szCs w:val="28"/>
        </w:rPr>
        <w:t xml:space="preserve"> VADs </w:t>
      </w:r>
      <w:r w:rsidR="00EF3F06">
        <w:rPr>
          <w:rFonts w:ascii="Calibri" w:eastAsia="Calibri" w:hAnsi="Calibri" w:cs="Calibri"/>
          <w:bCs/>
          <w:i/>
          <w:sz w:val="28"/>
          <w:szCs w:val="28"/>
        </w:rPr>
        <w:t>und</w:t>
      </w:r>
      <w:r w:rsidR="00E03EFE">
        <w:rPr>
          <w:rFonts w:ascii="Calibri" w:eastAsia="Calibri" w:hAnsi="Calibri" w:cs="Calibri"/>
          <w:bCs/>
          <w:i/>
          <w:sz w:val="28"/>
          <w:szCs w:val="28"/>
        </w:rPr>
        <w:t xml:space="preserve"> Spezialdistributoren</w:t>
      </w:r>
    </w:p>
    <w:p w14:paraId="79FC602E" w14:textId="77777777" w:rsidR="00645188" w:rsidRPr="00D05A47" w:rsidRDefault="00645188" w:rsidP="002F635F">
      <w:pPr>
        <w:spacing w:after="120"/>
        <w:jc w:val="both"/>
        <w:rPr>
          <w:rFonts w:ascii="Calibri" w:eastAsia="Calibri" w:hAnsi="Calibri" w:cs="Calibri"/>
          <w:i/>
          <w:sz w:val="28"/>
          <w:szCs w:val="28"/>
        </w:rPr>
      </w:pPr>
    </w:p>
    <w:p w14:paraId="0A2F19F5" w14:textId="6275BE45" w:rsidR="00F61A7D" w:rsidRDefault="000C702C" w:rsidP="00F61A7D">
      <w:pPr>
        <w:spacing w:after="120" w:line="360" w:lineRule="auto"/>
        <w:jc w:val="both"/>
        <w:rPr>
          <w:rFonts w:ascii="Calibri" w:eastAsia="Calibri" w:hAnsi="Calibri" w:cs="Calibri"/>
          <w:sz w:val="22"/>
          <w:szCs w:val="22"/>
        </w:rPr>
      </w:pPr>
      <w:r w:rsidRPr="00D05A47">
        <w:rPr>
          <w:rFonts w:ascii="Calibri" w:eastAsia="Calibri" w:hAnsi="Calibri" w:cs="Calibri"/>
          <w:sz w:val="22"/>
          <w:szCs w:val="22"/>
        </w:rPr>
        <w:t>Hamburg</w:t>
      </w:r>
      <w:r w:rsidR="00DC0D1B" w:rsidRPr="00D05A47">
        <w:rPr>
          <w:rFonts w:ascii="Calibri" w:eastAsia="Calibri" w:hAnsi="Calibri" w:cs="Calibri"/>
          <w:sz w:val="22"/>
          <w:szCs w:val="22"/>
        </w:rPr>
        <w:t>,</w:t>
      </w:r>
      <w:r w:rsidR="001C09E3" w:rsidRPr="00D05A47">
        <w:rPr>
          <w:rFonts w:ascii="Calibri" w:eastAsia="Calibri" w:hAnsi="Calibri" w:cs="Calibri"/>
          <w:sz w:val="22"/>
          <w:szCs w:val="22"/>
        </w:rPr>
        <w:t xml:space="preserve"> im </w:t>
      </w:r>
      <w:r w:rsidR="006B49F5">
        <w:rPr>
          <w:rFonts w:ascii="Calibri" w:eastAsia="Calibri" w:hAnsi="Calibri" w:cs="Calibri"/>
          <w:sz w:val="22"/>
          <w:szCs w:val="22"/>
        </w:rPr>
        <w:t>März</w:t>
      </w:r>
      <w:r w:rsidR="00A06B96">
        <w:rPr>
          <w:rFonts w:ascii="Calibri" w:eastAsia="Calibri" w:hAnsi="Calibri" w:cs="Calibri"/>
          <w:sz w:val="22"/>
          <w:szCs w:val="22"/>
        </w:rPr>
        <w:t xml:space="preserve"> </w:t>
      </w:r>
      <w:r w:rsidR="001C09E3" w:rsidRPr="00D05A47">
        <w:rPr>
          <w:rFonts w:ascii="Calibri" w:eastAsia="Calibri" w:hAnsi="Calibri" w:cs="Calibri"/>
          <w:sz w:val="22"/>
          <w:szCs w:val="22"/>
        </w:rPr>
        <w:t>202</w:t>
      </w:r>
      <w:r w:rsidR="00385D63">
        <w:rPr>
          <w:rFonts w:ascii="Calibri" w:eastAsia="Calibri" w:hAnsi="Calibri" w:cs="Calibri"/>
          <w:sz w:val="22"/>
          <w:szCs w:val="22"/>
        </w:rPr>
        <w:t>4</w:t>
      </w:r>
      <w:r w:rsidR="001C09E3" w:rsidRPr="00D05A47">
        <w:rPr>
          <w:rFonts w:ascii="Arial" w:eastAsia="Arial" w:hAnsi="Arial" w:cs="Arial"/>
          <w:sz w:val="22"/>
          <w:szCs w:val="22"/>
        </w:rPr>
        <w:t xml:space="preserve"> </w:t>
      </w:r>
      <w:r w:rsidR="001C09E3" w:rsidRPr="00D05A47">
        <w:rPr>
          <w:rFonts w:ascii="Calibri" w:eastAsia="Calibri" w:hAnsi="Calibri" w:cs="Calibri"/>
          <w:sz w:val="22"/>
          <w:szCs w:val="22"/>
        </w:rPr>
        <w:t>–</w:t>
      </w:r>
      <w:bookmarkStart w:id="2" w:name="2et92p0" w:colFirst="0" w:colLast="0"/>
      <w:bookmarkStart w:id="3" w:name="tyjcwt" w:colFirst="0" w:colLast="0"/>
      <w:bookmarkEnd w:id="2"/>
      <w:bookmarkEnd w:id="3"/>
      <w:r w:rsidR="00EF3F06">
        <w:rPr>
          <w:rFonts w:ascii="Calibri" w:eastAsia="Calibri" w:hAnsi="Calibri" w:cs="Calibri"/>
          <w:sz w:val="22"/>
          <w:szCs w:val="22"/>
        </w:rPr>
        <w:t xml:space="preserve"> Der CPN Verbund, </w:t>
      </w:r>
      <w:r w:rsidR="00EF3F06" w:rsidRPr="00DA208F">
        <w:rPr>
          <w:rFonts w:ascii="Calibri" w:eastAsia="Calibri" w:hAnsi="Calibri" w:cs="Calibri"/>
          <w:sz w:val="22"/>
          <w:szCs w:val="22"/>
        </w:rPr>
        <w:t>eine Tochter der Unternehmensgruppe Byteclub</w:t>
      </w:r>
      <w:r w:rsidR="00EF3F06">
        <w:rPr>
          <w:rFonts w:ascii="Calibri" w:eastAsia="Calibri" w:hAnsi="Calibri" w:cs="Calibri"/>
          <w:sz w:val="22"/>
          <w:szCs w:val="22"/>
        </w:rPr>
        <w:t xml:space="preserve">, hat sein </w:t>
      </w:r>
      <w:r w:rsidR="001618A6">
        <w:rPr>
          <w:rFonts w:ascii="Calibri" w:eastAsia="Calibri" w:hAnsi="Calibri" w:cs="Calibri"/>
          <w:sz w:val="22"/>
          <w:szCs w:val="22"/>
        </w:rPr>
        <w:t>Distributions</w:t>
      </w:r>
      <w:r w:rsidR="00EF3F06">
        <w:rPr>
          <w:rFonts w:ascii="Calibri" w:eastAsia="Calibri" w:hAnsi="Calibri" w:cs="Calibri"/>
          <w:sz w:val="22"/>
          <w:szCs w:val="22"/>
        </w:rPr>
        <w:t xml:space="preserve">-Netzwerk </w:t>
      </w:r>
      <w:r w:rsidR="006B49F5">
        <w:rPr>
          <w:rFonts w:ascii="Calibri" w:eastAsia="Calibri" w:hAnsi="Calibri" w:cs="Calibri"/>
          <w:sz w:val="22"/>
          <w:szCs w:val="22"/>
        </w:rPr>
        <w:t>in den letzten Monaten</w:t>
      </w:r>
      <w:r w:rsidR="000C11D4">
        <w:rPr>
          <w:rFonts w:ascii="Calibri" w:eastAsia="Calibri" w:hAnsi="Calibri" w:cs="Calibri"/>
          <w:sz w:val="22"/>
          <w:szCs w:val="22"/>
        </w:rPr>
        <w:t xml:space="preserve"> deutlich </w:t>
      </w:r>
      <w:r w:rsidR="00EF3F06">
        <w:rPr>
          <w:rFonts w:ascii="Calibri" w:eastAsia="Calibri" w:hAnsi="Calibri" w:cs="Calibri"/>
          <w:sz w:val="22"/>
          <w:szCs w:val="22"/>
        </w:rPr>
        <w:t xml:space="preserve">vergrößert. Mit Neuzugang Arrow umfasst es </w:t>
      </w:r>
      <w:r w:rsidR="006B49F5">
        <w:rPr>
          <w:rFonts w:ascii="Calibri" w:eastAsia="Calibri" w:hAnsi="Calibri" w:cs="Calibri"/>
          <w:sz w:val="22"/>
          <w:szCs w:val="22"/>
        </w:rPr>
        <w:t>jetzt</w:t>
      </w:r>
      <w:r w:rsidR="00EF3F06">
        <w:rPr>
          <w:rFonts w:ascii="Calibri" w:eastAsia="Calibri" w:hAnsi="Calibri" w:cs="Calibri"/>
          <w:sz w:val="22"/>
          <w:szCs w:val="22"/>
        </w:rPr>
        <w:t xml:space="preserve"> 30 Anbieter, nachdem</w:t>
      </w:r>
      <w:r w:rsidR="008736DD">
        <w:rPr>
          <w:rFonts w:ascii="Calibri" w:eastAsia="Calibri" w:hAnsi="Calibri" w:cs="Calibri"/>
          <w:sz w:val="22"/>
          <w:szCs w:val="22"/>
        </w:rPr>
        <w:t xml:space="preserve"> erst</w:t>
      </w:r>
      <w:r w:rsidR="00EF3F06">
        <w:rPr>
          <w:rFonts w:ascii="Calibri" w:eastAsia="Calibri" w:hAnsi="Calibri" w:cs="Calibri"/>
          <w:sz w:val="22"/>
          <w:szCs w:val="22"/>
        </w:rPr>
        <w:t xml:space="preserve"> kürzlich</w:t>
      </w:r>
      <w:r w:rsidR="000C11D4">
        <w:rPr>
          <w:rFonts w:ascii="Calibri" w:eastAsia="Calibri" w:hAnsi="Calibri" w:cs="Calibri"/>
          <w:sz w:val="22"/>
          <w:szCs w:val="22"/>
        </w:rPr>
        <w:t xml:space="preserve"> </w:t>
      </w:r>
      <w:r w:rsidR="00862955">
        <w:rPr>
          <w:rFonts w:ascii="Calibri" w:eastAsia="Calibri" w:hAnsi="Calibri" w:cs="Calibri"/>
          <w:sz w:val="22"/>
          <w:szCs w:val="22"/>
        </w:rPr>
        <w:t xml:space="preserve">Vereinbarungen </w:t>
      </w:r>
      <w:r w:rsidR="00675597">
        <w:rPr>
          <w:rFonts w:ascii="Calibri" w:eastAsia="Calibri" w:hAnsi="Calibri" w:cs="Calibri"/>
          <w:sz w:val="22"/>
          <w:szCs w:val="22"/>
        </w:rPr>
        <w:t xml:space="preserve">mit </w:t>
      </w:r>
      <w:r w:rsidR="00EF3F06">
        <w:rPr>
          <w:rFonts w:ascii="Calibri" w:eastAsia="Calibri" w:hAnsi="Calibri" w:cs="Calibri"/>
          <w:sz w:val="22"/>
          <w:szCs w:val="22"/>
        </w:rPr>
        <w:t xml:space="preserve">Herweck und Kosatec Computer </w:t>
      </w:r>
      <w:r w:rsidR="00675597">
        <w:rPr>
          <w:rFonts w:ascii="Calibri" w:eastAsia="Calibri" w:hAnsi="Calibri" w:cs="Calibri"/>
          <w:sz w:val="22"/>
          <w:szCs w:val="22"/>
        </w:rPr>
        <w:t>geschlossen wurden</w:t>
      </w:r>
      <w:r w:rsidR="00EF3F06">
        <w:rPr>
          <w:rFonts w:ascii="Calibri" w:eastAsia="Calibri" w:hAnsi="Calibri" w:cs="Calibri"/>
          <w:sz w:val="22"/>
          <w:szCs w:val="22"/>
        </w:rPr>
        <w:t>.</w:t>
      </w:r>
    </w:p>
    <w:p w14:paraId="2D0D14EA" w14:textId="66CC7664" w:rsidR="00F61A7D" w:rsidRDefault="00F61A7D" w:rsidP="00F61A7D">
      <w:pPr>
        <w:spacing w:after="120" w:line="360" w:lineRule="auto"/>
        <w:jc w:val="both"/>
        <w:rPr>
          <w:rFonts w:ascii="Calibri" w:eastAsia="Calibri" w:hAnsi="Calibri" w:cs="Calibri"/>
          <w:sz w:val="22"/>
          <w:szCs w:val="22"/>
        </w:rPr>
      </w:pPr>
      <w:r>
        <w:rPr>
          <w:rFonts w:ascii="Calibri" w:eastAsia="Calibri" w:hAnsi="Calibri" w:cs="Calibri"/>
          <w:sz w:val="22"/>
          <w:szCs w:val="22"/>
        </w:rPr>
        <w:t>Mit dem weltweit agierenden VAD Arrow können CPN</w:t>
      </w:r>
      <w:r w:rsidR="001618A6">
        <w:rPr>
          <w:rFonts w:ascii="Calibri" w:eastAsia="Calibri" w:hAnsi="Calibri" w:cs="Calibri"/>
          <w:sz w:val="22"/>
          <w:szCs w:val="22"/>
        </w:rPr>
        <w:t xml:space="preserve"> </w:t>
      </w:r>
      <w:r>
        <w:rPr>
          <w:rFonts w:ascii="Calibri" w:eastAsia="Calibri" w:hAnsi="Calibri" w:cs="Calibri"/>
          <w:sz w:val="22"/>
          <w:szCs w:val="22"/>
        </w:rPr>
        <w:t xml:space="preserve">Partner jetzt aus </w:t>
      </w:r>
      <w:r w:rsidR="005E44F6">
        <w:rPr>
          <w:rFonts w:ascii="Calibri" w:eastAsia="Calibri" w:hAnsi="Calibri" w:cs="Calibri"/>
          <w:sz w:val="22"/>
          <w:szCs w:val="22"/>
        </w:rPr>
        <w:t xml:space="preserve">einem </w:t>
      </w:r>
      <w:r>
        <w:rPr>
          <w:rFonts w:ascii="Calibri" w:eastAsia="Calibri" w:hAnsi="Calibri" w:cs="Calibri"/>
          <w:sz w:val="22"/>
          <w:szCs w:val="22"/>
        </w:rPr>
        <w:t xml:space="preserve">breiten Angebot </w:t>
      </w:r>
      <w:r w:rsidR="005E44F6">
        <w:rPr>
          <w:rFonts w:ascii="Calibri" w:eastAsia="Calibri" w:hAnsi="Calibri" w:cs="Calibri"/>
          <w:sz w:val="22"/>
          <w:szCs w:val="22"/>
        </w:rPr>
        <w:t>wie</w:t>
      </w:r>
      <w:r>
        <w:rPr>
          <w:rFonts w:ascii="Calibri" w:eastAsia="Calibri" w:hAnsi="Calibri" w:cs="Calibri"/>
          <w:sz w:val="22"/>
          <w:szCs w:val="22"/>
        </w:rPr>
        <w:t xml:space="preserve"> elektronische Komponenten, Enterprise Computing Solutions und Intelligent Solutions auswählen. Vollsortimenter KOSATEC </w:t>
      </w:r>
      <w:r w:rsidRPr="00160739">
        <w:rPr>
          <w:rFonts w:ascii="Calibri" w:eastAsia="Calibri" w:hAnsi="Calibri" w:cs="Calibri"/>
          <w:sz w:val="22"/>
          <w:szCs w:val="22"/>
        </w:rPr>
        <w:t xml:space="preserve">Computer </w:t>
      </w:r>
      <w:r>
        <w:rPr>
          <w:rFonts w:ascii="Calibri" w:eastAsia="Calibri" w:hAnsi="Calibri" w:cs="Calibri"/>
          <w:sz w:val="22"/>
          <w:szCs w:val="22"/>
        </w:rPr>
        <w:t xml:space="preserve">mit Hauptsitz in Braunschweig ist seit mehr als 30 Jahren am Markt und hat über 10.000 Artikel im Portfolio. </w:t>
      </w:r>
      <w:r w:rsidR="005E44F6">
        <w:rPr>
          <w:rFonts w:ascii="Calibri" w:eastAsia="Calibri" w:hAnsi="Calibri" w:cs="Calibri"/>
          <w:sz w:val="22"/>
          <w:szCs w:val="22"/>
        </w:rPr>
        <w:t>VAD</w:t>
      </w:r>
      <w:r>
        <w:rPr>
          <w:rFonts w:ascii="Calibri" w:eastAsia="Calibri" w:hAnsi="Calibri" w:cs="Calibri"/>
          <w:sz w:val="22"/>
          <w:szCs w:val="22"/>
        </w:rPr>
        <w:t xml:space="preserve"> Herweck hat sich auf Telekommunikation und IT spezialisiert und unterstützt IT-Fachhändler, Systemhäuser und Dienstleister mit umfangreichen Services und Supportleistungen. </w:t>
      </w:r>
    </w:p>
    <w:p w14:paraId="3E2A18C0" w14:textId="05F5E276" w:rsidR="00F61A7D" w:rsidRDefault="00F61A7D" w:rsidP="00F61A7D">
      <w:pPr>
        <w:spacing w:line="360" w:lineRule="auto"/>
        <w:jc w:val="both"/>
        <w:rPr>
          <w:rFonts w:ascii="Calibri" w:eastAsia="Calibri" w:hAnsi="Calibri" w:cs="Calibri"/>
          <w:sz w:val="22"/>
          <w:szCs w:val="22"/>
        </w:rPr>
      </w:pPr>
      <w:r w:rsidRPr="00DA208F">
        <w:rPr>
          <w:rFonts w:ascii="Calibri" w:eastAsia="Calibri" w:hAnsi="Calibri" w:cs="Calibri"/>
          <w:sz w:val="22"/>
          <w:szCs w:val="22"/>
        </w:rPr>
        <w:t>„</w:t>
      </w:r>
      <w:r>
        <w:rPr>
          <w:rFonts w:ascii="Calibri" w:eastAsia="Calibri" w:hAnsi="Calibri" w:cs="Calibri"/>
          <w:sz w:val="22"/>
          <w:szCs w:val="22"/>
        </w:rPr>
        <w:t xml:space="preserve">Mit Arrow, Kosatec und Herweck </w:t>
      </w:r>
      <w:r w:rsidR="00F42B6B">
        <w:rPr>
          <w:rFonts w:ascii="Calibri" w:eastAsia="Calibri" w:hAnsi="Calibri" w:cs="Calibri"/>
          <w:sz w:val="22"/>
          <w:szCs w:val="22"/>
        </w:rPr>
        <w:t xml:space="preserve">erweitern </w:t>
      </w:r>
      <w:r>
        <w:rPr>
          <w:rFonts w:ascii="Calibri" w:eastAsia="Calibri" w:hAnsi="Calibri" w:cs="Calibri"/>
          <w:sz w:val="22"/>
          <w:szCs w:val="22"/>
        </w:rPr>
        <w:t>wir unseren Lieferantenpool um strategisch wichtige Partner, die für ihre innovativen Lösungen bekannt sind. Wir freuen uns daher sehr über diese Neuzugänge</w:t>
      </w:r>
      <w:r w:rsidRPr="00DA208F">
        <w:rPr>
          <w:rFonts w:ascii="Calibri" w:eastAsia="Calibri" w:hAnsi="Calibri" w:cs="Calibri"/>
          <w:sz w:val="22"/>
          <w:szCs w:val="22"/>
        </w:rPr>
        <w:t xml:space="preserve">", </w:t>
      </w:r>
      <w:r>
        <w:rPr>
          <w:rFonts w:ascii="Calibri" w:eastAsia="Calibri" w:hAnsi="Calibri" w:cs="Calibri"/>
          <w:sz w:val="22"/>
          <w:szCs w:val="22"/>
        </w:rPr>
        <w:t>sag</w:t>
      </w:r>
      <w:r w:rsidRPr="00DA208F">
        <w:rPr>
          <w:rFonts w:ascii="Calibri" w:eastAsia="Calibri" w:hAnsi="Calibri" w:cs="Calibri"/>
          <w:sz w:val="22"/>
          <w:szCs w:val="22"/>
        </w:rPr>
        <w:t xml:space="preserve">t Tobias Schulte-Ostermann, Geschäftsführer von CPN. </w:t>
      </w:r>
      <w:r>
        <w:rPr>
          <w:rFonts w:ascii="Calibri" w:eastAsia="Calibri" w:hAnsi="Calibri" w:cs="Calibri"/>
          <w:sz w:val="22"/>
          <w:szCs w:val="22"/>
        </w:rPr>
        <w:t>„Zusätzlich profitieren unsere Mitglieder von Synergien mit den Angeboten unserer bewährten Lieferanten</w:t>
      </w:r>
      <w:r w:rsidR="00D70C0F">
        <w:rPr>
          <w:rFonts w:ascii="Calibri" w:eastAsia="Calibri" w:hAnsi="Calibri" w:cs="Calibri"/>
          <w:sz w:val="22"/>
          <w:szCs w:val="22"/>
        </w:rPr>
        <w:t xml:space="preserve"> und Kooperationspartner</w:t>
      </w:r>
      <w:r>
        <w:rPr>
          <w:rFonts w:ascii="Calibri" w:eastAsia="Calibri" w:hAnsi="Calibri" w:cs="Calibri"/>
          <w:sz w:val="22"/>
          <w:szCs w:val="22"/>
        </w:rPr>
        <w:t>.“</w:t>
      </w:r>
      <w:bookmarkStart w:id="4" w:name="_GoBack"/>
      <w:bookmarkEnd w:id="4"/>
    </w:p>
    <w:p w14:paraId="243B9A28" w14:textId="77777777" w:rsidR="005E44F6" w:rsidRDefault="005E44F6" w:rsidP="008736DD">
      <w:pPr>
        <w:spacing w:after="120" w:line="360" w:lineRule="auto"/>
        <w:jc w:val="both"/>
        <w:rPr>
          <w:rFonts w:ascii="Calibri" w:eastAsia="Calibri" w:hAnsi="Calibri" w:cs="Calibri"/>
          <w:sz w:val="22"/>
          <w:szCs w:val="22"/>
        </w:rPr>
      </w:pPr>
    </w:p>
    <w:p w14:paraId="5F987C05" w14:textId="320B5960" w:rsidR="00F61A7D" w:rsidRDefault="00F61A7D" w:rsidP="008736DD">
      <w:pPr>
        <w:spacing w:after="120" w:line="360" w:lineRule="auto"/>
        <w:jc w:val="both"/>
        <w:rPr>
          <w:rFonts w:ascii="Calibri" w:eastAsia="Calibri" w:hAnsi="Calibri" w:cs="Calibri"/>
          <w:sz w:val="22"/>
          <w:szCs w:val="22"/>
        </w:rPr>
      </w:pPr>
      <w:r w:rsidRPr="00DA208F">
        <w:rPr>
          <w:rFonts w:ascii="Calibri" w:eastAsia="Calibri" w:hAnsi="Calibri" w:cs="Calibri"/>
          <w:sz w:val="22"/>
          <w:szCs w:val="22"/>
        </w:rPr>
        <w:t xml:space="preserve">CPN </w:t>
      </w:r>
      <w:r>
        <w:rPr>
          <w:rFonts w:ascii="Calibri" w:eastAsia="Calibri" w:hAnsi="Calibri" w:cs="Calibri"/>
          <w:sz w:val="22"/>
          <w:szCs w:val="22"/>
        </w:rPr>
        <w:t>arbeitet mit unterschiedlichsten</w:t>
      </w:r>
      <w:r w:rsidR="005E44F6">
        <w:rPr>
          <w:rFonts w:ascii="Calibri" w:eastAsia="Calibri" w:hAnsi="Calibri" w:cs="Calibri"/>
          <w:sz w:val="22"/>
          <w:szCs w:val="22"/>
        </w:rPr>
        <w:t xml:space="preserve"> </w:t>
      </w:r>
      <w:r w:rsidR="00CB3F1D">
        <w:rPr>
          <w:rFonts w:ascii="Calibri" w:eastAsia="Calibri" w:hAnsi="Calibri" w:cs="Calibri"/>
          <w:sz w:val="22"/>
          <w:szCs w:val="22"/>
        </w:rPr>
        <w:t>Herstellern und Distributoren</w:t>
      </w:r>
      <w:r>
        <w:rPr>
          <w:rFonts w:ascii="Calibri" w:eastAsia="Calibri" w:hAnsi="Calibri" w:cs="Calibri"/>
          <w:sz w:val="22"/>
          <w:szCs w:val="22"/>
        </w:rPr>
        <w:t xml:space="preserve"> zusammen – bereits seit über 20 Jahren. In dieser Zeit hat CPN ein umfangreiches </w:t>
      </w:r>
      <w:r w:rsidR="001618A6">
        <w:rPr>
          <w:rFonts w:ascii="Calibri" w:eastAsia="Calibri" w:hAnsi="Calibri" w:cs="Calibri"/>
          <w:sz w:val="22"/>
          <w:szCs w:val="22"/>
        </w:rPr>
        <w:t>Lieferanten</w:t>
      </w:r>
      <w:r w:rsidR="003D3B76">
        <w:rPr>
          <w:rFonts w:ascii="Calibri" w:eastAsia="Calibri" w:hAnsi="Calibri" w:cs="Calibri"/>
          <w:sz w:val="22"/>
          <w:szCs w:val="22"/>
        </w:rPr>
        <w:t>-</w:t>
      </w:r>
      <w:r>
        <w:rPr>
          <w:rFonts w:ascii="Calibri" w:eastAsia="Calibri" w:hAnsi="Calibri" w:cs="Calibri"/>
          <w:sz w:val="22"/>
          <w:szCs w:val="22"/>
        </w:rPr>
        <w:t>Netzwerk aufgebau</w:t>
      </w:r>
      <w:r w:rsidR="005E44F6">
        <w:rPr>
          <w:rFonts w:ascii="Calibri" w:eastAsia="Calibri" w:hAnsi="Calibri" w:cs="Calibri"/>
          <w:sz w:val="22"/>
          <w:szCs w:val="22"/>
        </w:rPr>
        <w:t>t</w:t>
      </w:r>
      <w:r>
        <w:rPr>
          <w:rFonts w:ascii="Calibri" w:eastAsia="Calibri" w:hAnsi="Calibri" w:cs="Calibri"/>
          <w:sz w:val="22"/>
          <w:szCs w:val="22"/>
        </w:rPr>
        <w:t xml:space="preserve">. </w:t>
      </w:r>
      <w:r w:rsidR="003D3B76">
        <w:rPr>
          <w:rFonts w:ascii="Calibri" w:eastAsia="Calibri" w:hAnsi="Calibri" w:cs="Calibri"/>
          <w:sz w:val="22"/>
          <w:szCs w:val="22"/>
        </w:rPr>
        <w:t>Dazu</w:t>
      </w:r>
      <w:r>
        <w:rPr>
          <w:rFonts w:ascii="Calibri" w:eastAsia="Calibri" w:hAnsi="Calibri" w:cs="Calibri"/>
          <w:sz w:val="22"/>
          <w:szCs w:val="22"/>
        </w:rPr>
        <w:t xml:space="preserve"> gehören </w:t>
      </w:r>
      <w:r w:rsidRPr="00700FAD">
        <w:rPr>
          <w:rFonts w:ascii="Calibri" w:eastAsia="Calibri" w:hAnsi="Calibri" w:cs="Calibri"/>
          <w:sz w:val="22"/>
          <w:szCs w:val="22"/>
        </w:rPr>
        <w:t xml:space="preserve">alle Broadliner </w:t>
      </w:r>
      <w:r w:rsidR="00862955">
        <w:rPr>
          <w:rFonts w:ascii="Calibri" w:eastAsia="Calibri" w:hAnsi="Calibri" w:cs="Calibri"/>
          <w:sz w:val="22"/>
          <w:szCs w:val="22"/>
        </w:rPr>
        <w:t>sowie</w:t>
      </w:r>
      <w:r w:rsidRPr="00700FAD">
        <w:rPr>
          <w:rFonts w:ascii="Calibri" w:eastAsia="Calibri" w:hAnsi="Calibri" w:cs="Calibri"/>
          <w:sz w:val="22"/>
          <w:szCs w:val="22"/>
        </w:rPr>
        <w:t xml:space="preserve"> diverse VADs</w:t>
      </w:r>
      <w:r>
        <w:rPr>
          <w:rFonts w:ascii="Calibri" w:eastAsia="Calibri" w:hAnsi="Calibri" w:cs="Calibri"/>
          <w:sz w:val="22"/>
          <w:szCs w:val="22"/>
        </w:rPr>
        <w:t xml:space="preserve"> und Spezialanbieter</w:t>
      </w:r>
      <w:r w:rsidR="003D3B76">
        <w:rPr>
          <w:rFonts w:ascii="Calibri" w:eastAsia="Calibri" w:hAnsi="Calibri" w:cs="Calibri"/>
          <w:sz w:val="22"/>
          <w:szCs w:val="22"/>
        </w:rPr>
        <w:t>.</w:t>
      </w:r>
      <w:r>
        <w:rPr>
          <w:rFonts w:ascii="Calibri" w:eastAsia="Calibri" w:hAnsi="Calibri" w:cs="Calibri"/>
          <w:sz w:val="22"/>
          <w:szCs w:val="22"/>
        </w:rPr>
        <w:t xml:space="preserve"> </w:t>
      </w:r>
      <w:r w:rsidR="008736DD">
        <w:rPr>
          <w:rFonts w:ascii="Calibri" w:eastAsia="Calibri" w:hAnsi="Calibri" w:cs="Calibri"/>
          <w:sz w:val="22"/>
          <w:szCs w:val="22"/>
        </w:rPr>
        <w:t>Ziel des Netzwerks ist es,</w:t>
      </w:r>
      <w:r w:rsidR="006B49F5">
        <w:rPr>
          <w:rFonts w:ascii="Calibri" w:eastAsia="Calibri" w:hAnsi="Calibri" w:cs="Calibri"/>
          <w:sz w:val="22"/>
          <w:szCs w:val="22"/>
        </w:rPr>
        <w:t xml:space="preserve"> Fachhändler und </w:t>
      </w:r>
      <w:r w:rsidR="006B49F5">
        <w:rPr>
          <w:rFonts w:ascii="Calibri" w:eastAsia="Calibri" w:hAnsi="Calibri" w:cs="Calibri"/>
          <w:sz w:val="22"/>
          <w:szCs w:val="22"/>
        </w:rPr>
        <w:lastRenderedPageBreak/>
        <w:t>Systemhäuser</w:t>
      </w:r>
      <w:r w:rsidR="008736DD">
        <w:rPr>
          <w:rFonts w:ascii="Calibri" w:eastAsia="Calibri" w:hAnsi="Calibri" w:cs="Calibri"/>
          <w:sz w:val="22"/>
          <w:szCs w:val="22"/>
        </w:rPr>
        <w:t xml:space="preserve"> mit Lieferanten</w:t>
      </w:r>
      <w:r w:rsidR="00675597">
        <w:rPr>
          <w:rFonts w:ascii="Calibri" w:eastAsia="Calibri" w:hAnsi="Calibri" w:cs="Calibri"/>
          <w:sz w:val="22"/>
          <w:szCs w:val="22"/>
        </w:rPr>
        <w:t xml:space="preserve">, aber auch </w:t>
      </w:r>
      <w:r w:rsidR="008736DD">
        <w:rPr>
          <w:rFonts w:ascii="Calibri" w:eastAsia="Calibri" w:hAnsi="Calibri" w:cs="Calibri"/>
          <w:sz w:val="22"/>
          <w:szCs w:val="22"/>
        </w:rPr>
        <w:t>untereinander</w:t>
      </w:r>
      <w:r w:rsidR="003D3B76">
        <w:rPr>
          <w:rFonts w:ascii="Calibri" w:eastAsia="Calibri" w:hAnsi="Calibri" w:cs="Calibri"/>
          <w:sz w:val="22"/>
          <w:szCs w:val="22"/>
        </w:rPr>
        <w:t>,</w:t>
      </w:r>
      <w:r w:rsidR="008736DD">
        <w:rPr>
          <w:rFonts w:ascii="Calibri" w:eastAsia="Calibri" w:hAnsi="Calibri" w:cs="Calibri"/>
          <w:sz w:val="22"/>
          <w:szCs w:val="22"/>
        </w:rPr>
        <w:t xml:space="preserve"> zu vernetzen. So können</w:t>
      </w:r>
      <w:r w:rsidR="005E44F6">
        <w:rPr>
          <w:rFonts w:ascii="Calibri" w:eastAsia="Calibri" w:hAnsi="Calibri" w:cs="Calibri"/>
          <w:sz w:val="22"/>
          <w:szCs w:val="22"/>
        </w:rPr>
        <w:t xml:space="preserve"> Mitglieder beispielsweise</w:t>
      </w:r>
      <w:r w:rsidR="008736DD">
        <w:rPr>
          <w:rFonts w:ascii="Calibri" w:eastAsia="Calibri" w:hAnsi="Calibri" w:cs="Calibri"/>
          <w:sz w:val="22"/>
          <w:szCs w:val="22"/>
        </w:rPr>
        <w:t xml:space="preserve"> </w:t>
      </w:r>
      <w:r w:rsidR="006B49F5">
        <w:rPr>
          <w:rFonts w:ascii="Calibri" w:eastAsia="Calibri" w:hAnsi="Calibri" w:cs="Calibri"/>
          <w:sz w:val="22"/>
          <w:szCs w:val="22"/>
        </w:rPr>
        <w:t>IT- und TK-Produkte zu optimierten Konditionen be</w:t>
      </w:r>
      <w:r w:rsidR="008736DD">
        <w:rPr>
          <w:rFonts w:ascii="Calibri" w:eastAsia="Calibri" w:hAnsi="Calibri" w:cs="Calibri"/>
          <w:sz w:val="22"/>
          <w:szCs w:val="22"/>
        </w:rPr>
        <w:t>ziehen und profitieren von Services wie besonderen Liefer-</w:t>
      </w:r>
      <w:r w:rsidR="00CB3F1D">
        <w:rPr>
          <w:rFonts w:ascii="Calibri" w:eastAsia="Calibri" w:hAnsi="Calibri" w:cs="Calibri"/>
          <w:sz w:val="22"/>
          <w:szCs w:val="22"/>
        </w:rPr>
        <w:t>, Versicherungs-</w:t>
      </w:r>
      <w:r w:rsidR="008736DD">
        <w:rPr>
          <w:rFonts w:ascii="Calibri" w:eastAsia="Calibri" w:hAnsi="Calibri" w:cs="Calibri"/>
          <w:sz w:val="22"/>
          <w:szCs w:val="22"/>
        </w:rPr>
        <w:t xml:space="preserve"> und Finanzierungsangeboten.</w:t>
      </w:r>
    </w:p>
    <w:p w14:paraId="78062FE0" w14:textId="3FBF3DFE" w:rsidR="008736DD" w:rsidRDefault="00F61A7D" w:rsidP="008736DD">
      <w:pPr>
        <w:spacing w:after="120" w:line="360" w:lineRule="auto"/>
        <w:jc w:val="both"/>
        <w:rPr>
          <w:rFonts w:ascii="Calibri" w:eastAsia="Calibri" w:hAnsi="Calibri" w:cs="Calibri"/>
          <w:sz w:val="22"/>
          <w:szCs w:val="22"/>
        </w:rPr>
      </w:pPr>
      <w:r>
        <w:rPr>
          <w:rFonts w:ascii="Calibri" w:eastAsia="Calibri" w:hAnsi="Calibri" w:cs="Calibri"/>
          <w:sz w:val="22"/>
          <w:szCs w:val="22"/>
        </w:rPr>
        <w:t>„Angesichts der aktuellen Marktunsicherheiten und vielfältigen Herausforderungen wachsen auch die Ansprüche unserer Mitglieder“, s</w:t>
      </w:r>
      <w:r w:rsidR="00A738BA">
        <w:rPr>
          <w:rFonts w:ascii="Calibri" w:eastAsia="Calibri" w:hAnsi="Calibri" w:cs="Calibri"/>
          <w:sz w:val="22"/>
          <w:szCs w:val="22"/>
        </w:rPr>
        <w:t xml:space="preserve">o </w:t>
      </w:r>
      <w:r>
        <w:rPr>
          <w:rFonts w:ascii="Calibri" w:eastAsia="Calibri" w:hAnsi="Calibri" w:cs="Calibri"/>
          <w:sz w:val="22"/>
          <w:szCs w:val="22"/>
        </w:rPr>
        <w:t>Tobias Schulte-Ostermann. „</w:t>
      </w:r>
      <w:r w:rsidR="008736DD">
        <w:rPr>
          <w:rFonts w:ascii="Calibri" w:eastAsia="Calibri" w:hAnsi="Calibri" w:cs="Calibri"/>
          <w:sz w:val="22"/>
          <w:szCs w:val="22"/>
        </w:rPr>
        <w:t xml:space="preserve">Um möglichst alle individuellen Anforderungen zu bedienen, </w:t>
      </w:r>
      <w:r>
        <w:rPr>
          <w:rFonts w:ascii="Calibri" w:eastAsia="Calibri" w:hAnsi="Calibri" w:cs="Calibri"/>
          <w:sz w:val="22"/>
          <w:szCs w:val="22"/>
        </w:rPr>
        <w:t xml:space="preserve">werden wir unser Netzwerk entsprechend analysieren und ausbauen. So unterstützen wir Fachhändler und Systemhäuser dabei, sich </w:t>
      </w:r>
      <w:r w:rsidR="001618A6">
        <w:rPr>
          <w:rFonts w:ascii="Calibri" w:eastAsia="Calibri" w:hAnsi="Calibri" w:cs="Calibri"/>
          <w:sz w:val="22"/>
          <w:szCs w:val="22"/>
        </w:rPr>
        <w:t xml:space="preserve">optimal </w:t>
      </w:r>
      <w:r>
        <w:rPr>
          <w:rFonts w:ascii="Calibri" w:eastAsia="Calibri" w:hAnsi="Calibri" w:cs="Calibri"/>
          <w:sz w:val="22"/>
          <w:szCs w:val="22"/>
        </w:rPr>
        <w:t xml:space="preserve">aufzustellen und ihre Märkte individuell zu erweitern.“ </w:t>
      </w:r>
    </w:p>
    <w:p w14:paraId="445AF013" w14:textId="4B93102C" w:rsidR="00A32C74" w:rsidRDefault="00A32C74" w:rsidP="00F61A7D">
      <w:pPr>
        <w:spacing w:after="120" w:line="360" w:lineRule="auto"/>
        <w:jc w:val="both"/>
        <w:rPr>
          <w:rFonts w:ascii="Calibri" w:eastAsia="Calibri" w:hAnsi="Calibri" w:cs="Calibri"/>
          <w:sz w:val="22"/>
          <w:szCs w:val="22"/>
        </w:rPr>
      </w:pPr>
      <w:r>
        <w:rPr>
          <w:rFonts w:ascii="Calibri" w:eastAsia="Calibri" w:hAnsi="Calibri" w:cs="Calibri"/>
          <w:sz w:val="22"/>
          <w:szCs w:val="22"/>
        </w:rPr>
        <w:t>I</w:t>
      </w:r>
      <w:r w:rsidR="00317754">
        <w:rPr>
          <w:rFonts w:ascii="Calibri" w:eastAsia="Calibri" w:hAnsi="Calibri" w:cs="Calibri"/>
          <w:sz w:val="22"/>
          <w:szCs w:val="22"/>
        </w:rPr>
        <w:t>m CPN</w:t>
      </w:r>
      <w:r w:rsidR="001618A6">
        <w:rPr>
          <w:rFonts w:ascii="Calibri" w:eastAsia="Calibri" w:hAnsi="Calibri" w:cs="Calibri"/>
          <w:sz w:val="22"/>
          <w:szCs w:val="22"/>
        </w:rPr>
        <w:t xml:space="preserve"> </w:t>
      </w:r>
      <w:r>
        <w:rPr>
          <w:rFonts w:ascii="Calibri" w:eastAsia="Calibri" w:hAnsi="Calibri" w:cs="Calibri"/>
          <w:sz w:val="22"/>
          <w:szCs w:val="22"/>
        </w:rPr>
        <w:t xml:space="preserve">Partnerportal </w:t>
      </w:r>
      <w:r w:rsidR="0079555D">
        <w:rPr>
          <w:rFonts w:ascii="Calibri" w:eastAsia="Calibri" w:hAnsi="Calibri" w:cs="Calibri"/>
          <w:sz w:val="22"/>
          <w:szCs w:val="22"/>
        </w:rPr>
        <w:t xml:space="preserve">sind </w:t>
      </w:r>
      <w:r>
        <w:rPr>
          <w:rFonts w:ascii="Calibri" w:eastAsia="Calibri" w:hAnsi="Calibri" w:cs="Calibri"/>
          <w:sz w:val="22"/>
          <w:szCs w:val="22"/>
        </w:rPr>
        <w:t>Anbieter</w:t>
      </w:r>
      <w:r w:rsidR="00A13081">
        <w:rPr>
          <w:rFonts w:ascii="Calibri" w:eastAsia="Calibri" w:hAnsi="Calibri" w:cs="Calibri"/>
          <w:sz w:val="22"/>
          <w:szCs w:val="22"/>
        </w:rPr>
        <w:t>,</w:t>
      </w:r>
      <w:r>
        <w:rPr>
          <w:rFonts w:ascii="Calibri" w:eastAsia="Calibri" w:hAnsi="Calibri" w:cs="Calibri"/>
          <w:sz w:val="22"/>
          <w:szCs w:val="22"/>
        </w:rPr>
        <w:t xml:space="preserve"> Leistungen</w:t>
      </w:r>
      <w:r w:rsidR="00A13081">
        <w:rPr>
          <w:rFonts w:ascii="Calibri" w:eastAsia="Calibri" w:hAnsi="Calibri" w:cs="Calibri"/>
          <w:sz w:val="22"/>
          <w:szCs w:val="22"/>
        </w:rPr>
        <w:t xml:space="preserve"> und Konditionen</w:t>
      </w:r>
      <w:r w:rsidR="00317754">
        <w:rPr>
          <w:rFonts w:ascii="Calibri" w:eastAsia="Calibri" w:hAnsi="Calibri" w:cs="Calibri"/>
          <w:sz w:val="22"/>
          <w:szCs w:val="22"/>
        </w:rPr>
        <w:t xml:space="preserve"> detailliert gelistet.</w:t>
      </w:r>
      <w:r w:rsidR="00F61A7D">
        <w:rPr>
          <w:rFonts w:ascii="Calibri" w:eastAsia="Calibri" w:hAnsi="Calibri" w:cs="Calibri"/>
          <w:sz w:val="22"/>
          <w:szCs w:val="22"/>
        </w:rPr>
        <w:t xml:space="preserve"> </w:t>
      </w:r>
      <w:r>
        <w:rPr>
          <w:rFonts w:ascii="Calibri" w:eastAsia="Calibri" w:hAnsi="Calibri" w:cs="Calibri"/>
          <w:sz w:val="22"/>
          <w:szCs w:val="22"/>
        </w:rPr>
        <w:t xml:space="preserve">Für interessierte Systemhäuser und Fachhändler hat CPN einen kostenfreien Demozugang </w:t>
      </w:r>
      <w:r w:rsidR="00B85E41">
        <w:rPr>
          <w:rFonts w:ascii="Calibri" w:eastAsia="Calibri" w:hAnsi="Calibri" w:cs="Calibri"/>
          <w:sz w:val="22"/>
          <w:szCs w:val="22"/>
        </w:rPr>
        <w:t xml:space="preserve">zum Partnerportal </w:t>
      </w:r>
      <w:r>
        <w:rPr>
          <w:rFonts w:ascii="Calibri" w:eastAsia="Calibri" w:hAnsi="Calibri" w:cs="Calibri"/>
          <w:sz w:val="22"/>
          <w:szCs w:val="22"/>
        </w:rPr>
        <w:t>eingerichtet:</w:t>
      </w:r>
    </w:p>
    <w:p w14:paraId="4084C943" w14:textId="01A8C1ED" w:rsidR="00A32C74" w:rsidRDefault="0060166A" w:rsidP="00DA208F">
      <w:pPr>
        <w:spacing w:line="360" w:lineRule="auto"/>
        <w:jc w:val="both"/>
        <w:rPr>
          <w:rFonts w:ascii="Calibri" w:eastAsia="Calibri" w:hAnsi="Calibri" w:cs="Calibri"/>
          <w:sz w:val="22"/>
          <w:szCs w:val="22"/>
        </w:rPr>
      </w:pPr>
      <w:hyperlink r:id="rId7" w:history="1">
        <w:r w:rsidR="00A32C74" w:rsidRPr="00A32C74">
          <w:rPr>
            <w:rStyle w:val="Hyperlink"/>
            <w:rFonts w:ascii="Calibri" w:eastAsia="Calibri" w:hAnsi="Calibri" w:cs="Calibri"/>
            <w:sz w:val="22"/>
            <w:szCs w:val="22"/>
          </w:rPr>
          <w:t>https://www.cpn.network/partnerportal</w:t>
        </w:r>
      </w:hyperlink>
      <w:r w:rsidR="00A32C74">
        <w:rPr>
          <w:rFonts w:ascii="Calibri" w:eastAsia="Calibri" w:hAnsi="Calibri" w:cs="Calibri"/>
          <w:sz w:val="22"/>
          <w:szCs w:val="22"/>
        </w:rPr>
        <w:t xml:space="preserve"> </w:t>
      </w:r>
    </w:p>
    <w:p w14:paraId="33C5CEC2" w14:textId="4699A94A" w:rsidR="004B10C8" w:rsidRDefault="004B10C8" w:rsidP="00DA208F">
      <w:pPr>
        <w:spacing w:line="360" w:lineRule="auto"/>
        <w:jc w:val="both"/>
        <w:rPr>
          <w:rFonts w:asciiTheme="majorHAnsi" w:hAnsiTheme="majorHAnsi" w:cstheme="majorHAnsi"/>
          <w:sz w:val="22"/>
          <w:szCs w:val="22"/>
        </w:rPr>
      </w:pPr>
    </w:p>
    <w:p w14:paraId="25D0843A" w14:textId="03C9DC98" w:rsidR="004B10C8" w:rsidRPr="004B10C8" w:rsidRDefault="004B10C8">
      <w:pPr>
        <w:jc w:val="both"/>
        <w:rPr>
          <w:rFonts w:ascii="Calibri" w:eastAsia="Calibri" w:hAnsi="Calibri" w:cs="Calibri"/>
          <w:b/>
          <w:sz w:val="20"/>
          <w:szCs w:val="20"/>
        </w:rPr>
      </w:pPr>
      <w:r>
        <w:rPr>
          <w:rFonts w:ascii="Calibri" w:eastAsia="Calibri" w:hAnsi="Calibri" w:cs="Calibri"/>
          <w:b/>
          <w:sz w:val="20"/>
          <w:szCs w:val="20"/>
        </w:rPr>
        <w:t>Über CPN</w:t>
      </w:r>
    </w:p>
    <w:p w14:paraId="645EE927" w14:textId="77777777" w:rsidR="00DA208F" w:rsidRPr="00DA208F" w:rsidRDefault="00DA208F" w:rsidP="00DA208F">
      <w:pPr>
        <w:jc w:val="both"/>
        <w:rPr>
          <w:rFonts w:ascii="Calibri" w:eastAsia="Calibri" w:hAnsi="Calibri" w:cs="Calibri"/>
          <w:sz w:val="20"/>
          <w:szCs w:val="20"/>
        </w:rPr>
      </w:pPr>
      <w:r w:rsidRPr="00DA208F">
        <w:rPr>
          <w:rFonts w:ascii="Calibri" w:eastAsia="Calibri" w:hAnsi="Calibri" w:cs="Calibri"/>
          <w:sz w:val="20"/>
          <w:szCs w:val="20"/>
        </w:rPr>
        <w:t>Die seit 2003 bestehende CPN Kooperation mit Sitz in Hamburg ist ein über 120 Mitglieder starker Zusammenschluss aus IT-Fachhändlern, Systemhäusern und Selbständigen. Die Mitgliedschaft bietet u.a. Vergünstigungen, Rückvergütungen, Personal- und Marketingleistungen. Ursprünglich als Kooperation für den Apple-Markt gegründet, steht das Netzwerk mittlerweile allen interessierten IT-Anbietern offen. Geschäftsführer ist Tobias Schulte-Ostermann. CPN ist eine Tochter des Byteclubs.</w:t>
      </w:r>
    </w:p>
    <w:p w14:paraId="2C91BDAC" w14:textId="77777777" w:rsidR="000C702C" w:rsidRDefault="000C702C">
      <w:pPr>
        <w:jc w:val="both"/>
        <w:rPr>
          <w:rFonts w:ascii="Arial" w:eastAsia="Arial" w:hAnsi="Arial" w:cs="Arial"/>
          <w:b/>
          <w:sz w:val="20"/>
          <w:szCs w:val="20"/>
        </w:rPr>
      </w:pPr>
    </w:p>
    <w:p w14:paraId="356FB3A4" w14:textId="5FAE9077" w:rsidR="00891222" w:rsidRDefault="001C09E3">
      <w:pPr>
        <w:jc w:val="both"/>
        <w:rPr>
          <w:rFonts w:ascii="Calibri" w:eastAsia="Calibri" w:hAnsi="Calibri" w:cs="Calibri"/>
          <w:b/>
          <w:sz w:val="20"/>
          <w:szCs w:val="20"/>
        </w:rPr>
      </w:pPr>
      <w:r>
        <w:rPr>
          <w:rFonts w:ascii="Calibri" w:eastAsia="Calibri" w:hAnsi="Calibri" w:cs="Calibri"/>
          <w:b/>
          <w:sz w:val="20"/>
          <w:szCs w:val="20"/>
        </w:rPr>
        <w:t xml:space="preserve">Über </w:t>
      </w:r>
      <w:r w:rsidR="00C17774">
        <w:rPr>
          <w:rFonts w:ascii="Calibri" w:eastAsia="Calibri" w:hAnsi="Calibri" w:cs="Calibri"/>
          <w:b/>
          <w:sz w:val="20"/>
          <w:szCs w:val="20"/>
        </w:rPr>
        <w:t>den BYTECLUB</w:t>
      </w:r>
    </w:p>
    <w:p w14:paraId="00B46F1C" w14:textId="77777777" w:rsidR="00DA208F" w:rsidRDefault="00DA208F" w:rsidP="00DA208F">
      <w:pPr>
        <w:jc w:val="both"/>
        <w:rPr>
          <w:rFonts w:ascii="Calibri" w:eastAsia="Calibri" w:hAnsi="Calibri" w:cs="Calibri"/>
          <w:b/>
          <w:sz w:val="20"/>
          <w:szCs w:val="20"/>
        </w:rPr>
      </w:pPr>
      <w:r>
        <w:rPr>
          <w:rFonts w:ascii="Calibri" w:eastAsia="Calibri" w:hAnsi="Calibri" w:cs="Calibri"/>
          <w:sz w:val="20"/>
          <w:szCs w:val="20"/>
        </w:rPr>
        <w:t>Die Byteclub GmbH ist eine Holding, die 2017 aus der Fusion zwischen der Comspot GmbH und der Telcoland GmbH hervorgegangen</w:t>
      </w:r>
      <w:r>
        <w:rPr>
          <w:rFonts w:ascii="Calibri" w:eastAsia="Calibri" w:hAnsi="Calibri" w:cs="Calibri"/>
          <w:b/>
          <w:sz w:val="20"/>
          <w:szCs w:val="20"/>
        </w:rPr>
        <w:t xml:space="preserve"> </w:t>
      </w:r>
      <w:r>
        <w:rPr>
          <w:rFonts w:ascii="Calibri" w:eastAsia="Calibri" w:hAnsi="Calibri" w:cs="Calibri"/>
          <w:sz w:val="20"/>
          <w:szCs w:val="20"/>
        </w:rPr>
        <w:t>ist. Mit Comspot, Comspot Repair, Telcoland Mobilfunk, CPN, Smart Support, Desk7, Shifter, Attend IT Services, Flöttotto Learning Spaces und Flötotto CZ gehören aktuell insgesamt neun starke Eigenmarken und Beteiligungen zum Byteclub. Damit deckt die Unternehmensgruppe an über 50 Standorten sämtliche Produkte und Dienstleistungen für alle IT-Bereiche ab. Der Fokus der einzelnen Marken liegt auf Bereichen wie IT-Solutions, IT-Network, Consulting, Commerce oder Support und Repair. Gewerbliche Grosskunden, mittelständische und kleine Unternehmen oder private Endverbraucher werden dabei mit der entsprechenden Marke adressiert. Die Geschäftsführung des Byteclubs setzt sich aus Michael Hencke, Mathias Harms und Max Eggert zusammen, Firmensitz ist Hamburg.</w:t>
      </w:r>
    </w:p>
    <w:p w14:paraId="194B6309" w14:textId="602E8F40" w:rsidR="00891222" w:rsidRDefault="00891222">
      <w:pPr>
        <w:jc w:val="both"/>
        <w:rPr>
          <w:rFonts w:ascii="Calibri" w:eastAsia="Calibri" w:hAnsi="Calibri" w:cs="Calibri"/>
          <w:b/>
          <w:sz w:val="20"/>
          <w:szCs w:val="20"/>
        </w:rPr>
      </w:pPr>
    </w:p>
    <w:p w14:paraId="7C231C8B" w14:textId="77777777" w:rsidR="00891222" w:rsidRDefault="00891222">
      <w:pPr>
        <w:jc w:val="both"/>
        <w:rPr>
          <w:rFonts w:ascii="Calibri" w:eastAsia="Calibri" w:hAnsi="Calibri" w:cs="Calibri"/>
          <w:b/>
          <w:sz w:val="20"/>
          <w:szCs w:val="20"/>
        </w:rPr>
      </w:pPr>
    </w:p>
    <w:p w14:paraId="6A0AFD40" w14:textId="77777777" w:rsidR="00891222" w:rsidRDefault="00891222">
      <w:pPr>
        <w:jc w:val="both"/>
        <w:rPr>
          <w:rFonts w:ascii="Calibri" w:eastAsia="Calibri" w:hAnsi="Calibri" w:cs="Calibri"/>
          <w:sz w:val="20"/>
          <w:szCs w:val="20"/>
        </w:rPr>
      </w:pPr>
    </w:p>
    <w:sectPr w:rsidR="00891222">
      <w:headerReference w:type="default" r:id="rId8"/>
      <w:footerReference w:type="even" r:id="rId9"/>
      <w:footerReference w:type="default" r:id="rId10"/>
      <w:pgSz w:w="11907" w:h="16840"/>
      <w:pgMar w:top="2223" w:right="3685" w:bottom="1135" w:left="1134" w:header="426"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4FDEB3" w16cex:dateUtc="2024-03-08T10: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91ABE" w14:textId="77777777" w:rsidR="0060166A" w:rsidRDefault="0060166A">
      <w:r>
        <w:separator/>
      </w:r>
    </w:p>
  </w:endnote>
  <w:endnote w:type="continuationSeparator" w:id="0">
    <w:p w14:paraId="27980D24" w14:textId="77777777" w:rsidR="0060166A" w:rsidRDefault="0060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3E79"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3228970" w14:textId="77777777" w:rsidR="00891222" w:rsidRDefault="0089122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42E4"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B5899">
      <w:rPr>
        <w:noProof/>
        <w:color w:val="000000"/>
      </w:rPr>
      <w:t>1</w:t>
    </w:r>
    <w:r>
      <w:rPr>
        <w:color w:val="000000"/>
      </w:rPr>
      <w:fldChar w:fldCharType="end"/>
    </w:r>
  </w:p>
  <w:p w14:paraId="16CD1945" w14:textId="77777777" w:rsidR="00891222" w:rsidRDefault="001C09E3">
    <w:pPr>
      <w:pBdr>
        <w:top w:val="nil"/>
        <w:left w:val="nil"/>
        <w:bottom w:val="nil"/>
        <w:right w:val="nil"/>
        <w:between w:val="nil"/>
      </w:pBdr>
      <w:tabs>
        <w:tab w:val="center" w:pos="4536"/>
        <w:tab w:val="right" w:pos="9072"/>
        <w:tab w:val="right" w:pos="9900"/>
      </w:tabs>
      <w:ind w:right="360"/>
      <w:rPr>
        <w:rFonts w:ascii="Gill Sans" w:eastAsia="Gill Sans" w:hAnsi="Gill Sans" w:cs="Gill Sans"/>
        <w:color w:val="000000"/>
        <w:sz w:val="16"/>
        <w:szCs w:val="16"/>
      </w:rPr>
    </w:pPr>
    <w:r>
      <w:rPr>
        <w:noProof/>
      </w:rPr>
      <mc:AlternateContent>
        <mc:Choice Requires="wps">
          <w:drawing>
            <wp:anchor distT="0" distB="0" distL="114300" distR="114300" simplePos="0" relativeHeight="251658240" behindDoc="0" locked="0" layoutInCell="1" hidden="0" allowOverlap="1" wp14:anchorId="6D32153F" wp14:editId="35660D85">
              <wp:simplePos x="0" y="0"/>
              <wp:positionH relativeFrom="column">
                <wp:posOffset>4876800</wp:posOffset>
              </wp:positionH>
              <wp:positionV relativeFrom="paragraph">
                <wp:posOffset>-2438399</wp:posOffset>
              </wp:positionV>
              <wp:extent cx="1821180" cy="2295525"/>
              <wp:effectExtent l="0" t="0" r="0" b="0"/>
              <wp:wrapSquare wrapText="bothSides" distT="0" distB="0" distL="114300" distR="114300"/>
              <wp:docPr id="1" name="Rechteck 1"/>
              <wp:cNvGraphicFramePr/>
              <a:graphic xmlns:a="http://schemas.openxmlformats.org/drawingml/2006/main">
                <a:graphicData uri="http://schemas.microsoft.com/office/word/2010/wordprocessingShape">
                  <wps:wsp>
                    <wps:cNvSpPr/>
                    <wps:spPr>
                      <a:xfrm>
                        <a:off x="4440173" y="2637000"/>
                        <a:ext cx="1811655" cy="2286000"/>
                      </a:xfrm>
                      <a:prstGeom prst="rect">
                        <a:avLst/>
                      </a:prstGeom>
                      <a:noFill/>
                      <a:ln>
                        <a:noFill/>
                      </a:ln>
                    </wps:spPr>
                    <wps:txbx>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32CE8036" w:rsidR="00891222" w:rsidRDefault="00941B39">
                          <w:pPr>
                            <w:spacing w:line="200" w:lineRule="auto"/>
                            <w:jc w:val="both"/>
                            <w:textDirection w:val="btLr"/>
                          </w:pPr>
                          <w:r>
                            <w:rPr>
                              <w:rFonts w:ascii="Calibri" w:eastAsia="Calibri" w:hAnsi="Calibri" w:cs="Calibri"/>
                              <w:color w:val="000000"/>
                              <w:sz w:val="18"/>
                            </w:rPr>
                            <w:t>Zieglerstr</w:t>
                          </w:r>
                          <w:r w:rsidR="001C09E3">
                            <w:rPr>
                              <w:rFonts w:ascii="Calibri" w:eastAsia="Calibri" w:hAnsi="Calibri" w:cs="Calibri"/>
                              <w:color w:val="000000"/>
                              <w:sz w:val="18"/>
                            </w:rPr>
                            <w:t>. 5</w:t>
                          </w:r>
                          <w:r>
                            <w:rPr>
                              <w:rFonts w:ascii="Calibri" w:eastAsia="Calibri" w:hAnsi="Calibri" w:cs="Calibri"/>
                              <w:color w:val="000000"/>
                              <w:sz w:val="18"/>
                            </w:rPr>
                            <w:t>0</w:t>
                          </w:r>
                        </w:p>
                        <w:p w14:paraId="484B38E2" w14:textId="585BC42D" w:rsidR="00891222" w:rsidRDefault="001C09E3">
                          <w:pPr>
                            <w:spacing w:line="200" w:lineRule="auto"/>
                            <w:jc w:val="both"/>
                            <w:textDirection w:val="btLr"/>
                          </w:pPr>
                          <w:r>
                            <w:rPr>
                              <w:rFonts w:ascii="Calibri" w:eastAsia="Calibri" w:hAnsi="Calibri" w:cs="Calibri"/>
                              <w:color w:val="000000"/>
                              <w:sz w:val="18"/>
                            </w:rPr>
                            <w:t>81</w:t>
                          </w:r>
                          <w:r w:rsidR="00941B39">
                            <w:rPr>
                              <w:rFonts w:ascii="Calibri" w:eastAsia="Calibri" w:hAnsi="Calibri" w:cs="Calibri"/>
                              <w:color w:val="000000"/>
                              <w:sz w:val="18"/>
                            </w:rPr>
                            <w:t>735</w:t>
                          </w:r>
                          <w:r>
                            <w:rPr>
                              <w:rFonts w:ascii="Calibri" w:eastAsia="Calibri" w:hAnsi="Calibri" w:cs="Calibri"/>
                              <w:color w:val="000000"/>
                              <w:sz w:val="18"/>
                            </w:rPr>
                            <w:t xml:space="preserve"> München</w:t>
                          </w:r>
                        </w:p>
                        <w:p w14:paraId="08D20E4C" w14:textId="521F7CC3" w:rsidR="00891222" w:rsidRDefault="001C09E3">
                          <w:pPr>
                            <w:spacing w:line="200" w:lineRule="auto"/>
                            <w:jc w:val="both"/>
                            <w:textDirection w:val="btLr"/>
                          </w:pPr>
                          <w:r>
                            <w:rPr>
                              <w:rFonts w:ascii="Calibri" w:eastAsia="Calibri" w:hAnsi="Calibri" w:cs="Calibri"/>
                              <w:color w:val="000000"/>
                              <w:sz w:val="18"/>
                            </w:rPr>
                            <w:t xml:space="preserve">Tel.: +49 </w:t>
                          </w:r>
                          <w:r w:rsidR="00941B39">
                            <w:rPr>
                              <w:rFonts w:ascii="Calibri" w:eastAsia="Calibri" w:hAnsi="Calibri" w:cs="Calibri"/>
                              <w:color w:val="000000"/>
                              <w:sz w:val="18"/>
                            </w:rPr>
                            <w:t>151 188 09 288</w:t>
                          </w:r>
                        </w:p>
                        <w:p w14:paraId="7D7B2510" w14:textId="429BD81B" w:rsidR="00891222" w:rsidRDefault="001C09E3">
                          <w:pPr>
                            <w:spacing w:line="200" w:lineRule="auto"/>
                            <w:jc w:val="both"/>
                            <w:textDirection w:val="btLr"/>
                          </w:pPr>
                          <w:r>
                            <w:rPr>
                              <w:rFonts w:ascii="Calibri" w:eastAsia="Calibri" w:hAnsi="Calibri" w:cs="Calibri"/>
                              <w:color w:val="000000"/>
                              <w:sz w:val="18"/>
                            </w:rPr>
                            <w:t>andrea@weinholz.</w:t>
                          </w:r>
                          <w:r w:rsidR="00941B39">
                            <w:rPr>
                              <w:rFonts w:ascii="Calibri" w:eastAsia="Calibri" w:hAnsi="Calibri" w:cs="Calibri"/>
                              <w:color w:val="000000"/>
                              <w:sz w:val="18"/>
                            </w:rPr>
                            <w:t>org</w:t>
                          </w:r>
                        </w:p>
                        <w:p w14:paraId="7849E480" w14:textId="77777777" w:rsidR="00891222" w:rsidRDefault="00891222">
                          <w:pPr>
                            <w:spacing w:line="311" w:lineRule="auto"/>
                            <w:textDirection w:val="btLr"/>
                          </w:pPr>
                        </w:p>
                      </w:txbxContent>
                    </wps:txbx>
                    <wps:bodyPr spcFirstLastPara="1" wrap="square" lIns="91425" tIns="91425" rIns="91425" bIns="91425"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32153F" id="Rechteck 1" o:spid="_x0000_s1026" style="position:absolute;margin-left:384pt;margin-top:-192pt;width:143.4pt;height:18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" filled="f" stroked="f">
              <v:textbox inset="2.53958mm,2.53958mm,2.53958mm,2.53958mm">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32CE8036" w:rsidR="00891222" w:rsidRDefault="00941B39">
                    <w:pPr>
                      <w:spacing w:line="200" w:lineRule="auto"/>
                      <w:jc w:val="both"/>
                      <w:textDirection w:val="btLr"/>
                    </w:pPr>
                    <w:proofErr w:type="spellStart"/>
                    <w:r>
                      <w:rPr>
                        <w:rFonts w:ascii="Calibri" w:eastAsia="Calibri" w:hAnsi="Calibri" w:cs="Calibri"/>
                        <w:color w:val="000000"/>
                        <w:sz w:val="18"/>
                      </w:rPr>
                      <w:t>Zieglerstr</w:t>
                    </w:r>
                    <w:proofErr w:type="spellEnd"/>
                    <w:r w:rsidR="001C09E3">
                      <w:rPr>
                        <w:rFonts w:ascii="Calibri" w:eastAsia="Calibri" w:hAnsi="Calibri" w:cs="Calibri"/>
                        <w:color w:val="000000"/>
                        <w:sz w:val="18"/>
                      </w:rPr>
                      <w:t>. 5</w:t>
                    </w:r>
                    <w:r>
                      <w:rPr>
                        <w:rFonts w:ascii="Calibri" w:eastAsia="Calibri" w:hAnsi="Calibri" w:cs="Calibri"/>
                        <w:color w:val="000000"/>
                        <w:sz w:val="18"/>
                      </w:rPr>
                      <w:t>0</w:t>
                    </w:r>
                  </w:p>
                  <w:p w14:paraId="484B38E2" w14:textId="585BC42D" w:rsidR="00891222" w:rsidRDefault="001C09E3">
                    <w:pPr>
                      <w:spacing w:line="200" w:lineRule="auto"/>
                      <w:jc w:val="both"/>
                      <w:textDirection w:val="btLr"/>
                    </w:pPr>
                    <w:r>
                      <w:rPr>
                        <w:rFonts w:ascii="Calibri" w:eastAsia="Calibri" w:hAnsi="Calibri" w:cs="Calibri"/>
                        <w:color w:val="000000"/>
                        <w:sz w:val="18"/>
                      </w:rPr>
                      <w:t>81</w:t>
                    </w:r>
                    <w:r w:rsidR="00941B39">
                      <w:rPr>
                        <w:rFonts w:ascii="Calibri" w:eastAsia="Calibri" w:hAnsi="Calibri" w:cs="Calibri"/>
                        <w:color w:val="000000"/>
                        <w:sz w:val="18"/>
                      </w:rPr>
                      <w:t>735</w:t>
                    </w:r>
                    <w:r>
                      <w:rPr>
                        <w:rFonts w:ascii="Calibri" w:eastAsia="Calibri" w:hAnsi="Calibri" w:cs="Calibri"/>
                        <w:color w:val="000000"/>
                        <w:sz w:val="18"/>
                      </w:rPr>
                      <w:t xml:space="preserve"> München</w:t>
                    </w:r>
                  </w:p>
                  <w:p w14:paraId="08D20E4C" w14:textId="521F7CC3" w:rsidR="00891222" w:rsidRDefault="001C09E3">
                    <w:pPr>
                      <w:spacing w:line="200" w:lineRule="auto"/>
                      <w:jc w:val="both"/>
                      <w:textDirection w:val="btLr"/>
                    </w:pPr>
                    <w:r>
                      <w:rPr>
                        <w:rFonts w:ascii="Calibri" w:eastAsia="Calibri" w:hAnsi="Calibri" w:cs="Calibri"/>
                        <w:color w:val="000000"/>
                        <w:sz w:val="18"/>
                      </w:rPr>
                      <w:t xml:space="preserve">Tel.: +49 </w:t>
                    </w:r>
                    <w:r w:rsidR="00941B39">
                      <w:rPr>
                        <w:rFonts w:ascii="Calibri" w:eastAsia="Calibri" w:hAnsi="Calibri" w:cs="Calibri"/>
                        <w:color w:val="000000"/>
                        <w:sz w:val="18"/>
                      </w:rPr>
                      <w:t>151 188 09 288</w:t>
                    </w:r>
                  </w:p>
                  <w:p w14:paraId="7D7B2510" w14:textId="429BD81B" w:rsidR="00891222" w:rsidRDefault="001C09E3">
                    <w:pPr>
                      <w:spacing w:line="200" w:lineRule="auto"/>
                      <w:jc w:val="both"/>
                      <w:textDirection w:val="btLr"/>
                    </w:pPr>
                    <w:r>
                      <w:rPr>
                        <w:rFonts w:ascii="Calibri" w:eastAsia="Calibri" w:hAnsi="Calibri" w:cs="Calibri"/>
                        <w:color w:val="000000"/>
                        <w:sz w:val="18"/>
                      </w:rPr>
                      <w:t>andrea@weinholz.</w:t>
                    </w:r>
                    <w:r w:rsidR="00941B39">
                      <w:rPr>
                        <w:rFonts w:ascii="Calibri" w:eastAsia="Calibri" w:hAnsi="Calibri" w:cs="Calibri"/>
                        <w:color w:val="000000"/>
                        <w:sz w:val="18"/>
                      </w:rPr>
                      <w:t>org</w:t>
                    </w:r>
                  </w:p>
                  <w:p w14:paraId="7849E480" w14:textId="77777777" w:rsidR="00891222" w:rsidRDefault="00891222">
                    <w:pPr>
                      <w:spacing w:line="311" w:lineRule="auto"/>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3D6AE" w14:textId="77777777" w:rsidR="0060166A" w:rsidRDefault="0060166A">
      <w:r>
        <w:separator/>
      </w:r>
    </w:p>
  </w:footnote>
  <w:footnote w:type="continuationSeparator" w:id="0">
    <w:p w14:paraId="3E3A3223" w14:textId="77777777" w:rsidR="0060166A" w:rsidRDefault="00601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5972" w14:textId="77777777" w:rsidR="00891222" w:rsidRDefault="001C09E3">
    <w:pPr>
      <w:ind w:right="-3022"/>
      <w:rPr>
        <w:rFonts w:ascii="Calibri" w:eastAsia="Calibri" w:hAnsi="Calibri" w:cs="Calibri"/>
        <w:sz w:val="36"/>
        <w:szCs w:val="36"/>
      </w:rPr>
    </w:pPr>
    <w:r>
      <w:rPr>
        <w:rFonts w:ascii="Calibri" w:eastAsia="Calibri" w:hAnsi="Calibri" w:cs="Calibri"/>
        <w:noProof/>
        <w:sz w:val="36"/>
        <w:szCs w:val="36"/>
      </w:rPr>
      <w:drawing>
        <wp:inline distT="0" distB="0" distL="0" distR="0" wp14:anchorId="6CE804EB" wp14:editId="5738FCE5">
          <wp:extent cx="842903" cy="975360"/>
          <wp:effectExtent l="0" t="0" r="0" b="254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42903" cy="975360"/>
                  </a:xfrm>
                  <a:prstGeom prst="rect">
                    <a:avLst/>
                  </a:prstGeom>
                  <a:ln/>
                </pic:spPr>
              </pic:pic>
            </a:graphicData>
          </a:graphic>
        </wp:inline>
      </w:drawing>
    </w:r>
  </w:p>
  <w:p w14:paraId="79CB581B" w14:textId="6EDB97A2" w:rsidR="00891222" w:rsidRDefault="001C09E3">
    <w:pPr>
      <w:ind w:right="-3022"/>
      <w:rPr>
        <w:rFonts w:ascii="Calibri" w:eastAsia="Calibri" w:hAnsi="Calibri" w:cs="Calibri"/>
        <w:b/>
        <w:sz w:val="36"/>
        <w:szCs w:val="36"/>
      </w:rPr>
    </w:pPr>
    <w:r>
      <w:rPr>
        <w:rFonts w:ascii="Calibri" w:eastAsia="Calibri" w:hAnsi="Calibri" w:cs="Calibri"/>
        <w:b/>
        <w:sz w:val="36"/>
        <w:szCs w:val="36"/>
      </w:rPr>
      <w:t>Pressemitteilung</w:t>
    </w:r>
    <w:r w:rsidR="004365CE">
      <w:rPr>
        <w:rFonts w:ascii="Calibri" w:eastAsia="Calibri" w:hAnsi="Calibri" w:cs="Calibri"/>
        <w:b/>
        <w:sz w:val="36"/>
        <w:szCs w:val="36"/>
      </w:rPr>
      <w:t xml:space="preserve"> BYTECLUB</w:t>
    </w:r>
  </w:p>
  <w:p w14:paraId="09000104" w14:textId="77777777" w:rsidR="00891222" w:rsidRDefault="00891222">
    <w:pPr>
      <w:ind w:right="-3022"/>
      <w:rPr>
        <w:rFonts w:ascii="Calibri" w:eastAsia="Calibri" w:hAnsi="Calibri" w:cs="Calibri"/>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FA8"/>
    <w:multiLevelType w:val="hybridMultilevel"/>
    <w:tmpl w:val="716A6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22"/>
    <w:rsid w:val="00010940"/>
    <w:rsid w:val="00012839"/>
    <w:rsid w:val="00016D4B"/>
    <w:rsid w:val="00021440"/>
    <w:rsid w:val="00024804"/>
    <w:rsid w:val="00024FC0"/>
    <w:rsid w:val="0003323A"/>
    <w:rsid w:val="00035273"/>
    <w:rsid w:val="00045528"/>
    <w:rsid w:val="000476DB"/>
    <w:rsid w:val="00063033"/>
    <w:rsid w:val="00065A8E"/>
    <w:rsid w:val="000775A2"/>
    <w:rsid w:val="000828FD"/>
    <w:rsid w:val="00083C9D"/>
    <w:rsid w:val="0008592A"/>
    <w:rsid w:val="00090306"/>
    <w:rsid w:val="000A1E04"/>
    <w:rsid w:val="000B3267"/>
    <w:rsid w:val="000C0C5F"/>
    <w:rsid w:val="000C11D4"/>
    <w:rsid w:val="000C702C"/>
    <w:rsid w:val="000D0D21"/>
    <w:rsid w:val="000E2973"/>
    <w:rsid w:val="000F2B4F"/>
    <w:rsid w:val="000F78D6"/>
    <w:rsid w:val="001033A5"/>
    <w:rsid w:val="00123729"/>
    <w:rsid w:val="00124185"/>
    <w:rsid w:val="00136ECC"/>
    <w:rsid w:val="001373B2"/>
    <w:rsid w:val="00156BD8"/>
    <w:rsid w:val="00160739"/>
    <w:rsid w:val="001618A6"/>
    <w:rsid w:val="0017537C"/>
    <w:rsid w:val="0018389D"/>
    <w:rsid w:val="00190AC8"/>
    <w:rsid w:val="0019755E"/>
    <w:rsid w:val="001B4FB9"/>
    <w:rsid w:val="001B7D1C"/>
    <w:rsid w:val="001C09E3"/>
    <w:rsid w:val="001C122C"/>
    <w:rsid w:val="001C78BA"/>
    <w:rsid w:val="001D24BE"/>
    <w:rsid w:val="001E04E3"/>
    <w:rsid w:val="001E080D"/>
    <w:rsid w:val="001E7164"/>
    <w:rsid w:val="001E7853"/>
    <w:rsid w:val="001F4587"/>
    <w:rsid w:val="001F735F"/>
    <w:rsid w:val="001F73A0"/>
    <w:rsid w:val="00200400"/>
    <w:rsid w:val="0020363C"/>
    <w:rsid w:val="00207A73"/>
    <w:rsid w:val="00212421"/>
    <w:rsid w:val="00214589"/>
    <w:rsid w:val="00215F84"/>
    <w:rsid w:val="0022127C"/>
    <w:rsid w:val="0022249C"/>
    <w:rsid w:val="00224E94"/>
    <w:rsid w:val="00230DEA"/>
    <w:rsid w:val="00241537"/>
    <w:rsid w:val="0025274F"/>
    <w:rsid w:val="002643DE"/>
    <w:rsid w:val="002736C9"/>
    <w:rsid w:val="002764CE"/>
    <w:rsid w:val="00276F98"/>
    <w:rsid w:val="002817BE"/>
    <w:rsid w:val="00285C1F"/>
    <w:rsid w:val="002A2F22"/>
    <w:rsid w:val="002B5899"/>
    <w:rsid w:val="002C30FB"/>
    <w:rsid w:val="002C3C02"/>
    <w:rsid w:val="002C4415"/>
    <w:rsid w:val="002D0640"/>
    <w:rsid w:val="002D0854"/>
    <w:rsid w:val="002D247E"/>
    <w:rsid w:val="002D30E6"/>
    <w:rsid w:val="002D3234"/>
    <w:rsid w:val="002E1A20"/>
    <w:rsid w:val="002F3DA2"/>
    <w:rsid w:val="002F635F"/>
    <w:rsid w:val="00303395"/>
    <w:rsid w:val="003073C4"/>
    <w:rsid w:val="00312865"/>
    <w:rsid w:val="00313E80"/>
    <w:rsid w:val="00317754"/>
    <w:rsid w:val="0032012E"/>
    <w:rsid w:val="00324D4D"/>
    <w:rsid w:val="00327FB7"/>
    <w:rsid w:val="00336721"/>
    <w:rsid w:val="003475C1"/>
    <w:rsid w:val="003503B8"/>
    <w:rsid w:val="00353508"/>
    <w:rsid w:val="003670F0"/>
    <w:rsid w:val="00367896"/>
    <w:rsid w:val="0037029E"/>
    <w:rsid w:val="00385D63"/>
    <w:rsid w:val="00391609"/>
    <w:rsid w:val="00397464"/>
    <w:rsid w:val="003A4E0F"/>
    <w:rsid w:val="003B39CB"/>
    <w:rsid w:val="003B3AF4"/>
    <w:rsid w:val="003B49EB"/>
    <w:rsid w:val="003C621E"/>
    <w:rsid w:val="003D3B76"/>
    <w:rsid w:val="003D629D"/>
    <w:rsid w:val="003F07E7"/>
    <w:rsid w:val="00400677"/>
    <w:rsid w:val="0040124F"/>
    <w:rsid w:val="00406245"/>
    <w:rsid w:val="00425634"/>
    <w:rsid w:val="004365CE"/>
    <w:rsid w:val="004419C8"/>
    <w:rsid w:val="00443CEB"/>
    <w:rsid w:val="00446182"/>
    <w:rsid w:val="004530C5"/>
    <w:rsid w:val="00454291"/>
    <w:rsid w:val="004552EB"/>
    <w:rsid w:val="00461FAA"/>
    <w:rsid w:val="004670A4"/>
    <w:rsid w:val="00474685"/>
    <w:rsid w:val="00486432"/>
    <w:rsid w:val="00486E6F"/>
    <w:rsid w:val="00491066"/>
    <w:rsid w:val="004926B9"/>
    <w:rsid w:val="0049712B"/>
    <w:rsid w:val="004A1E80"/>
    <w:rsid w:val="004B10C8"/>
    <w:rsid w:val="004B5B97"/>
    <w:rsid w:val="004C0270"/>
    <w:rsid w:val="004C14F1"/>
    <w:rsid w:val="004D0CE0"/>
    <w:rsid w:val="004D25D2"/>
    <w:rsid w:val="004E1EA7"/>
    <w:rsid w:val="004F1E02"/>
    <w:rsid w:val="004F63A6"/>
    <w:rsid w:val="004F7CB2"/>
    <w:rsid w:val="00507A0E"/>
    <w:rsid w:val="005107EB"/>
    <w:rsid w:val="005143C3"/>
    <w:rsid w:val="00542AB9"/>
    <w:rsid w:val="0054552D"/>
    <w:rsid w:val="00550DEE"/>
    <w:rsid w:val="00562D81"/>
    <w:rsid w:val="00573539"/>
    <w:rsid w:val="0058101A"/>
    <w:rsid w:val="0058455E"/>
    <w:rsid w:val="00586DA9"/>
    <w:rsid w:val="00592026"/>
    <w:rsid w:val="0059549F"/>
    <w:rsid w:val="00597DE4"/>
    <w:rsid w:val="005A3220"/>
    <w:rsid w:val="005B539D"/>
    <w:rsid w:val="005C5F58"/>
    <w:rsid w:val="005C6D53"/>
    <w:rsid w:val="005D0B95"/>
    <w:rsid w:val="005E44F6"/>
    <w:rsid w:val="005E674E"/>
    <w:rsid w:val="005F66F6"/>
    <w:rsid w:val="0060166A"/>
    <w:rsid w:val="0061236C"/>
    <w:rsid w:val="00622202"/>
    <w:rsid w:val="00633E17"/>
    <w:rsid w:val="00645188"/>
    <w:rsid w:val="006512FC"/>
    <w:rsid w:val="00653687"/>
    <w:rsid w:val="0065401E"/>
    <w:rsid w:val="00667734"/>
    <w:rsid w:val="00675597"/>
    <w:rsid w:val="00686C25"/>
    <w:rsid w:val="00690944"/>
    <w:rsid w:val="006917DE"/>
    <w:rsid w:val="006B0477"/>
    <w:rsid w:val="006B2773"/>
    <w:rsid w:val="006B49F5"/>
    <w:rsid w:val="006C275A"/>
    <w:rsid w:val="006C2B62"/>
    <w:rsid w:val="006C5C4C"/>
    <w:rsid w:val="006E625A"/>
    <w:rsid w:val="006F4AF2"/>
    <w:rsid w:val="0070023A"/>
    <w:rsid w:val="00700FAD"/>
    <w:rsid w:val="00710CAC"/>
    <w:rsid w:val="0071516D"/>
    <w:rsid w:val="00717F60"/>
    <w:rsid w:val="00723AC2"/>
    <w:rsid w:val="007338A3"/>
    <w:rsid w:val="00734688"/>
    <w:rsid w:val="00737375"/>
    <w:rsid w:val="00746DF3"/>
    <w:rsid w:val="00746EC2"/>
    <w:rsid w:val="00760C9D"/>
    <w:rsid w:val="0078695A"/>
    <w:rsid w:val="0079389B"/>
    <w:rsid w:val="0079555D"/>
    <w:rsid w:val="007A31F1"/>
    <w:rsid w:val="007B0155"/>
    <w:rsid w:val="007C3E2E"/>
    <w:rsid w:val="007C5932"/>
    <w:rsid w:val="007C6E53"/>
    <w:rsid w:val="00800BB6"/>
    <w:rsid w:val="0080424C"/>
    <w:rsid w:val="00811BF5"/>
    <w:rsid w:val="0081416A"/>
    <w:rsid w:val="00823AE8"/>
    <w:rsid w:val="008359E8"/>
    <w:rsid w:val="00862955"/>
    <w:rsid w:val="008639A6"/>
    <w:rsid w:val="00867CB1"/>
    <w:rsid w:val="008736DD"/>
    <w:rsid w:val="00891222"/>
    <w:rsid w:val="008A0D60"/>
    <w:rsid w:val="008A175D"/>
    <w:rsid w:val="008C0AB1"/>
    <w:rsid w:val="008E5E2D"/>
    <w:rsid w:val="008F1439"/>
    <w:rsid w:val="008F3439"/>
    <w:rsid w:val="008F584B"/>
    <w:rsid w:val="009023B0"/>
    <w:rsid w:val="00910250"/>
    <w:rsid w:val="00911EED"/>
    <w:rsid w:val="00912760"/>
    <w:rsid w:val="009225F8"/>
    <w:rsid w:val="00930D8B"/>
    <w:rsid w:val="00941B39"/>
    <w:rsid w:val="00947327"/>
    <w:rsid w:val="00947E68"/>
    <w:rsid w:val="00964E83"/>
    <w:rsid w:val="00967721"/>
    <w:rsid w:val="00967B6C"/>
    <w:rsid w:val="00976305"/>
    <w:rsid w:val="00983C6C"/>
    <w:rsid w:val="009A3263"/>
    <w:rsid w:val="009A5E50"/>
    <w:rsid w:val="009A6438"/>
    <w:rsid w:val="009B4C68"/>
    <w:rsid w:val="009B7168"/>
    <w:rsid w:val="009C1595"/>
    <w:rsid w:val="009C39D1"/>
    <w:rsid w:val="009C3D91"/>
    <w:rsid w:val="009C6AA5"/>
    <w:rsid w:val="009E4A5A"/>
    <w:rsid w:val="00A01655"/>
    <w:rsid w:val="00A06B96"/>
    <w:rsid w:val="00A06DDA"/>
    <w:rsid w:val="00A13081"/>
    <w:rsid w:val="00A246B7"/>
    <w:rsid w:val="00A32C74"/>
    <w:rsid w:val="00A347A6"/>
    <w:rsid w:val="00A3771D"/>
    <w:rsid w:val="00A57297"/>
    <w:rsid w:val="00A57AEB"/>
    <w:rsid w:val="00A738BA"/>
    <w:rsid w:val="00A8619B"/>
    <w:rsid w:val="00A935B3"/>
    <w:rsid w:val="00A947EA"/>
    <w:rsid w:val="00AA5073"/>
    <w:rsid w:val="00AA732D"/>
    <w:rsid w:val="00AB3A5E"/>
    <w:rsid w:val="00AC7E0D"/>
    <w:rsid w:val="00AD3821"/>
    <w:rsid w:val="00AD6B5C"/>
    <w:rsid w:val="00AD6B92"/>
    <w:rsid w:val="00AE5304"/>
    <w:rsid w:val="00AE7EAE"/>
    <w:rsid w:val="00AF273F"/>
    <w:rsid w:val="00B2241E"/>
    <w:rsid w:val="00B2262D"/>
    <w:rsid w:val="00B30879"/>
    <w:rsid w:val="00B30AB9"/>
    <w:rsid w:val="00B5037F"/>
    <w:rsid w:val="00B524F7"/>
    <w:rsid w:val="00B6266F"/>
    <w:rsid w:val="00B64502"/>
    <w:rsid w:val="00B7398D"/>
    <w:rsid w:val="00B83835"/>
    <w:rsid w:val="00B85E41"/>
    <w:rsid w:val="00B96D6C"/>
    <w:rsid w:val="00BA137A"/>
    <w:rsid w:val="00BA5043"/>
    <w:rsid w:val="00BC1E26"/>
    <w:rsid w:val="00BE019F"/>
    <w:rsid w:val="00BF7B1E"/>
    <w:rsid w:val="00C101E1"/>
    <w:rsid w:val="00C17774"/>
    <w:rsid w:val="00C25788"/>
    <w:rsid w:val="00C257BB"/>
    <w:rsid w:val="00C66C9F"/>
    <w:rsid w:val="00C7140E"/>
    <w:rsid w:val="00C759C4"/>
    <w:rsid w:val="00C75C89"/>
    <w:rsid w:val="00C763F9"/>
    <w:rsid w:val="00C93153"/>
    <w:rsid w:val="00C937CD"/>
    <w:rsid w:val="00CB3F1D"/>
    <w:rsid w:val="00CC2B72"/>
    <w:rsid w:val="00CC5105"/>
    <w:rsid w:val="00CD0115"/>
    <w:rsid w:val="00CD78CE"/>
    <w:rsid w:val="00CE6FFE"/>
    <w:rsid w:val="00CF457C"/>
    <w:rsid w:val="00D05A47"/>
    <w:rsid w:val="00D10DFB"/>
    <w:rsid w:val="00D13BFC"/>
    <w:rsid w:val="00D14CC5"/>
    <w:rsid w:val="00D46593"/>
    <w:rsid w:val="00D517BA"/>
    <w:rsid w:val="00D57451"/>
    <w:rsid w:val="00D70C0F"/>
    <w:rsid w:val="00D8722B"/>
    <w:rsid w:val="00D9742B"/>
    <w:rsid w:val="00DA208F"/>
    <w:rsid w:val="00DA4B60"/>
    <w:rsid w:val="00DC0D1B"/>
    <w:rsid w:val="00DC443E"/>
    <w:rsid w:val="00DF6F69"/>
    <w:rsid w:val="00DF78A5"/>
    <w:rsid w:val="00DF7F49"/>
    <w:rsid w:val="00E02935"/>
    <w:rsid w:val="00E03EFE"/>
    <w:rsid w:val="00E22752"/>
    <w:rsid w:val="00E26AE9"/>
    <w:rsid w:val="00E40F60"/>
    <w:rsid w:val="00E42FB8"/>
    <w:rsid w:val="00E46048"/>
    <w:rsid w:val="00E56445"/>
    <w:rsid w:val="00E65D75"/>
    <w:rsid w:val="00E65F7F"/>
    <w:rsid w:val="00E663AA"/>
    <w:rsid w:val="00E95F34"/>
    <w:rsid w:val="00EB02F3"/>
    <w:rsid w:val="00EC0D5C"/>
    <w:rsid w:val="00ED657B"/>
    <w:rsid w:val="00EE2704"/>
    <w:rsid w:val="00EF3F06"/>
    <w:rsid w:val="00EF6314"/>
    <w:rsid w:val="00F07A30"/>
    <w:rsid w:val="00F11614"/>
    <w:rsid w:val="00F16B2A"/>
    <w:rsid w:val="00F3050A"/>
    <w:rsid w:val="00F30998"/>
    <w:rsid w:val="00F35D53"/>
    <w:rsid w:val="00F42B6B"/>
    <w:rsid w:val="00F44471"/>
    <w:rsid w:val="00F475FC"/>
    <w:rsid w:val="00F53130"/>
    <w:rsid w:val="00F57A5E"/>
    <w:rsid w:val="00F61A7D"/>
    <w:rsid w:val="00F71BC6"/>
    <w:rsid w:val="00F803D8"/>
    <w:rsid w:val="00FB24CF"/>
    <w:rsid w:val="00FB33E1"/>
    <w:rsid w:val="00FC1598"/>
    <w:rsid w:val="00FC3465"/>
    <w:rsid w:val="00FC44F8"/>
    <w:rsid w:val="00FC731E"/>
    <w:rsid w:val="00FC79AA"/>
    <w:rsid w:val="00FD065F"/>
    <w:rsid w:val="00FD4214"/>
    <w:rsid w:val="00FD6220"/>
    <w:rsid w:val="00FE02AB"/>
    <w:rsid w:val="00FF54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99D79"/>
  <w15:docId w15:val="{3ACF15B5-1A7A-EC4F-ACA9-E3E48683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Gill Sans" w:eastAsia="Gill Sans" w:hAnsi="Gill Sans" w:cs="Gill Sans"/>
      <w:sz w:val="44"/>
      <w:szCs w:val="44"/>
    </w:rPr>
  </w:style>
  <w:style w:type="paragraph" w:styleId="berschrift2">
    <w:name w:val="heading 2"/>
    <w:basedOn w:val="Standard"/>
    <w:next w:val="Standard"/>
    <w:uiPriority w:val="9"/>
    <w:semiHidden/>
    <w:unhideWhenUsed/>
    <w:qFormat/>
    <w:pPr>
      <w:keepNext/>
      <w:spacing w:before="240" w:after="60"/>
      <w:outlineLvl w:val="1"/>
    </w:pPr>
    <w:rPr>
      <w:rFonts w:ascii="Gill Sans" w:eastAsia="Gill Sans" w:hAnsi="Gill Sans" w:cs="Gill Sans"/>
      <w:b/>
      <w:i/>
      <w:sz w:val="28"/>
      <w:szCs w:val="28"/>
    </w:rPr>
  </w:style>
  <w:style w:type="paragraph" w:styleId="berschrift3">
    <w:name w:val="heading 3"/>
    <w:basedOn w:val="Standard"/>
    <w:next w:val="Standard"/>
    <w:uiPriority w:val="9"/>
    <w:semiHidden/>
    <w:unhideWhenUsed/>
    <w:qFormat/>
    <w:pPr>
      <w:keepNext/>
      <w:spacing w:before="240" w:after="60"/>
      <w:outlineLvl w:val="2"/>
    </w:pPr>
    <w:rPr>
      <w:rFonts w:ascii="Gill Sans" w:eastAsia="Gill Sans" w:hAnsi="Gill Sans" w:cs="Gill Sans"/>
      <w:b/>
    </w:rPr>
  </w:style>
  <w:style w:type="paragraph" w:styleId="berschrift4">
    <w:name w:val="heading 4"/>
    <w:basedOn w:val="Standard"/>
    <w:next w:val="Standard"/>
    <w:uiPriority w:val="9"/>
    <w:semiHidden/>
    <w:unhideWhenUsed/>
    <w:qFormat/>
    <w:pPr>
      <w:keepNext/>
      <w:ind w:left="1440" w:right="1576" w:hanging="1440"/>
      <w:outlineLvl w:val="3"/>
    </w:pPr>
    <w:rPr>
      <w:b/>
    </w:rPr>
  </w:style>
  <w:style w:type="paragraph" w:styleId="berschrift5">
    <w:name w:val="heading 5"/>
    <w:basedOn w:val="Standard"/>
    <w:next w:val="Standard"/>
    <w:uiPriority w:val="9"/>
    <w:semiHidden/>
    <w:unhideWhenUsed/>
    <w:qFormat/>
    <w:pPr>
      <w:keepNext/>
      <w:ind w:right="1576"/>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4C0270"/>
  </w:style>
  <w:style w:type="paragraph" w:styleId="Sprechblasentext">
    <w:name w:val="Balloon Text"/>
    <w:basedOn w:val="Standard"/>
    <w:link w:val="SprechblasentextZchn"/>
    <w:uiPriority w:val="99"/>
    <w:semiHidden/>
    <w:unhideWhenUsed/>
    <w:rsid w:val="002643DE"/>
    <w:rPr>
      <w:sz w:val="18"/>
      <w:szCs w:val="18"/>
    </w:rPr>
  </w:style>
  <w:style w:type="character" w:customStyle="1" w:styleId="SprechblasentextZchn">
    <w:name w:val="Sprechblasentext Zchn"/>
    <w:basedOn w:val="Absatz-Standardschriftart"/>
    <w:link w:val="Sprechblasentext"/>
    <w:uiPriority w:val="99"/>
    <w:semiHidden/>
    <w:rsid w:val="002643DE"/>
    <w:rPr>
      <w:sz w:val="18"/>
      <w:szCs w:val="18"/>
    </w:rPr>
  </w:style>
  <w:style w:type="character" w:styleId="Hyperlink">
    <w:name w:val="Hyperlink"/>
    <w:basedOn w:val="Absatz-Standardschriftart"/>
    <w:uiPriority w:val="99"/>
    <w:unhideWhenUsed/>
    <w:rsid w:val="00D46593"/>
    <w:rPr>
      <w:color w:val="0000FF" w:themeColor="hyperlink"/>
      <w:u w:val="single"/>
    </w:rPr>
  </w:style>
  <w:style w:type="character" w:customStyle="1" w:styleId="NichtaufgelsteErwhnung1">
    <w:name w:val="Nicht aufgelöste Erwähnung1"/>
    <w:basedOn w:val="Absatz-Standardschriftart"/>
    <w:uiPriority w:val="99"/>
    <w:semiHidden/>
    <w:unhideWhenUsed/>
    <w:rsid w:val="00D46593"/>
    <w:rPr>
      <w:color w:val="605E5C"/>
      <w:shd w:val="clear" w:color="auto" w:fill="E1DFDD"/>
    </w:rPr>
  </w:style>
  <w:style w:type="character" w:styleId="BesuchterLink">
    <w:name w:val="FollowedHyperlink"/>
    <w:basedOn w:val="Absatz-Standardschriftart"/>
    <w:uiPriority w:val="99"/>
    <w:semiHidden/>
    <w:unhideWhenUsed/>
    <w:rsid w:val="00C66C9F"/>
    <w:rPr>
      <w:color w:val="800080" w:themeColor="followedHyperlink"/>
      <w:u w:val="single"/>
    </w:rPr>
  </w:style>
  <w:style w:type="paragraph" w:styleId="Kopfzeile">
    <w:name w:val="header"/>
    <w:basedOn w:val="Standard"/>
    <w:link w:val="KopfzeileZchn"/>
    <w:uiPriority w:val="99"/>
    <w:unhideWhenUsed/>
    <w:rsid w:val="00391609"/>
    <w:pPr>
      <w:tabs>
        <w:tab w:val="center" w:pos="4536"/>
        <w:tab w:val="right" w:pos="9072"/>
      </w:tabs>
    </w:pPr>
  </w:style>
  <w:style w:type="character" w:customStyle="1" w:styleId="KopfzeileZchn">
    <w:name w:val="Kopfzeile Zchn"/>
    <w:basedOn w:val="Absatz-Standardschriftart"/>
    <w:link w:val="Kopfzeile"/>
    <w:uiPriority w:val="99"/>
    <w:rsid w:val="00391609"/>
  </w:style>
  <w:style w:type="paragraph" w:styleId="Fuzeile">
    <w:name w:val="footer"/>
    <w:basedOn w:val="Standard"/>
    <w:link w:val="FuzeileZchn"/>
    <w:uiPriority w:val="99"/>
    <w:unhideWhenUsed/>
    <w:rsid w:val="00391609"/>
    <w:pPr>
      <w:tabs>
        <w:tab w:val="center" w:pos="4536"/>
        <w:tab w:val="right" w:pos="9072"/>
      </w:tabs>
    </w:pPr>
  </w:style>
  <w:style w:type="character" w:customStyle="1" w:styleId="FuzeileZchn">
    <w:name w:val="Fußzeile Zchn"/>
    <w:basedOn w:val="Absatz-Standardschriftart"/>
    <w:link w:val="Fuzeile"/>
    <w:uiPriority w:val="99"/>
    <w:rsid w:val="00391609"/>
  </w:style>
  <w:style w:type="paragraph" w:styleId="Kommentarthema">
    <w:name w:val="annotation subject"/>
    <w:basedOn w:val="Kommentartext"/>
    <w:next w:val="Kommentartext"/>
    <w:link w:val="KommentarthemaZchn"/>
    <w:uiPriority w:val="99"/>
    <w:semiHidden/>
    <w:unhideWhenUsed/>
    <w:rsid w:val="00F57A5E"/>
    <w:rPr>
      <w:b/>
      <w:bCs/>
    </w:rPr>
  </w:style>
  <w:style w:type="character" w:customStyle="1" w:styleId="KommentarthemaZchn">
    <w:name w:val="Kommentarthema Zchn"/>
    <w:basedOn w:val="KommentartextZchn"/>
    <w:link w:val="Kommentarthema"/>
    <w:uiPriority w:val="99"/>
    <w:semiHidden/>
    <w:rsid w:val="00F57A5E"/>
    <w:rPr>
      <w:b/>
      <w:bCs/>
      <w:sz w:val="20"/>
      <w:szCs w:val="20"/>
    </w:rPr>
  </w:style>
  <w:style w:type="paragraph" w:styleId="Listenabsatz">
    <w:name w:val="List Paragraph"/>
    <w:basedOn w:val="Standard"/>
    <w:uiPriority w:val="34"/>
    <w:qFormat/>
    <w:rsid w:val="00136ECC"/>
    <w:pPr>
      <w:ind w:left="720"/>
      <w:contextualSpacing/>
    </w:pPr>
  </w:style>
  <w:style w:type="character" w:styleId="NichtaufgelsteErwhnung">
    <w:name w:val="Unresolved Mention"/>
    <w:basedOn w:val="Absatz-Standardschriftart"/>
    <w:uiPriority w:val="99"/>
    <w:semiHidden/>
    <w:unhideWhenUsed/>
    <w:rsid w:val="00446182"/>
    <w:rPr>
      <w:color w:val="605E5C"/>
      <w:shd w:val="clear" w:color="auto" w:fill="E1DFDD"/>
    </w:rPr>
  </w:style>
  <w:style w:type="paragraph" w:styleId="StandardWeb">
    <w:name w:val="Normal (Web)"/>
    <w:basedOn w:val="Standard"/>
    <w:uiPriority w:val="99"/>
    <w:semiHidden/>
    <w:unhideWhenUsed/>
    <w:rsid w:val="0054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89514">
      <w:bodyDiv w:val="1"/>
      <w:marLeft w:val="0"/>
      <w:marRight w:val="0"/>
      <w:marTop w:val="0"/>
      <w:marBottom w:val="0"/>
      <w:divBdr>
        <w:top w:val="none" w:sz="0" w:space="0" w:color="auto"/>
        <w:left w:val="none" w:sz="0" w:space="0" w:color="auto"/>
        <w:bottom w:val="none" w:sz="0" w:space="0" w:color="auto"/>
        <w:right w:val="none" w:sz="0" w:space="0" w:color="auto"/>
      </w:divBdr>
    </w:div>
    <w:div w:id="300113773">
      <w:bodyDiv w:val="1"/>
      <w:marLeft w:val="0"/>
      <w:marRight w:val="0"/>
      <w:marTop w:val="0"/>
      <w:marBottom w:val="0"/>
      <w:divBdr>
        <w:top w:val="none" w:sz="0" w:space="0" w:color="auto"/>
        <w:left w:val="none" w:sz="0" w:space="0" w:color="auto"/>
        <w:bottom w:val="none" w:sz="0" w:space="0" w:color="auto"/>
        <w:right w:val="none" w:sz="0" w:space="0" w:color="auto"/>
      </w:divBdr>
      <w:divsChild>
        <w:div w:id="1445543350">
          <w:marLeft w:val="0"/>
          <w:marRight w:val="0"/>
          <w:marTop w:val="0"/>
          <w:marBottom w:val="0"/>
          <w:divBdr>
            <w:top w:val="none" w:sz="0" w:space="0" w:color="auto"/>
            <w:left w:val="none" w:sz="0" w:space="0" w:color="auto"/>
            <w:bottom w:val="none" w:sz="0" w:space="0" w:color="auto"/>
            <w:right w:val="none" w:sz="0" w:space="0" w:color="auto"/>
          </w:divBdr>
          <w:divsChild>
            <w:div w:id="350569747">
              <w:marLeft w:val="0"/>
              <w:marRight w:val="0"/>
              <w:marTop w:val="0"/>
              <w:marBottom w:val="0"/>
              <w:divBdr>
                <w:top w:val="none" w:sz="0" w:space="0" w:color="auto"/>
                <w:left w:val="none" w:sz="0" w:space="0" w:color="auto"/>
                <w:bottom w:val="none" w:sz="0" w:space="0" w:color="auto"/>
                <w:right w:val="none" w:sz="0" w:space="0" w:color="auto"/>
              </w:divBdr>
            </w:div>
            <w:div w:id="2078506985">
              <w:marLeft w:val="0"/>
              <w:marRight w:val="0"/>
              <w:marTop w:val="0"/>
              <w:marBottom w:val="0"/>
              <w:divBdr>
                <w:top w:val="none" w:sz="0" w:space="0" w:color="auto"/>
                <w:left w:val="none" w:sz="0" w:space="0" w:color="auto"/>
                <w:bottom w:val="none" w:sz="0" w:space="0" w:color="auto"/>
                <w:right w:val="none" w:sz="0" w:space="0" w:color="auto"/>
              </w:divBdr>
            </w:div>
            <w:div w:id="715354910">
              <w:marLeft w:val="0"/>
              <w:marRight w:val="0"/>
              <w:marTop w:val="0"/>
              <w:marBottom w:val="0"/>
              <w:divBdr>
                <w:top w:val="none" w:sz="0" w:space="0" w:color="auto"/>
                <w:left w:val="none" w:sz="0" w:space="0" w:color="auto"/>
                <w:bottom w:val="none" w:sz="0" w:space="0" w:color="auto"/>
                <w:right w:val="none" w:sz="0" w:space="0" w:color="auto"/>
              </w:divBdr>
            </w:div>
            <w:div w:id="1758749567">
              <w:marLeft w:val="0"/>
              <w:marRight w:val="0"/>
              <w:marTop w:val="0"/>
              <w:marBottom w:val="0"/>
              <w:divBdr>
                <w:top w:val="none" w:sz="0" w:space="0" w:color="auto"/>
                <w:left w:val="none" w:sz="0" w:space="0" w:color="auto"/>
                <w:bottom w:val="none" w:sz="0" w:space="0" w:color="auto"/>
                <w:right w:val="none" w:sz="0" w:space="0" w:color="auto"/>
              </w:divBdr>
            </w:div>
            <w:div w:id="427432207">
              <w:marLeft w:val="0"/>
              <w:marRight w:val="0"/>
              <w:marTop w:val="0"/>
              <w:marBottom w:val="0"/>
              <w:divBdr>
                <w:top w:val="none" w:sz="0" w:space="0" w:color="auto"/>
                <w:left w:val="none" w:sz="0" w:space="0" w:color="auto"/>
                <w:bottom w:val="none" w:sz="0" w:space="0" w:color="auto"/>
                <w:right w:val="none" w:sz="0" w:space="0" w:color="auto"/>
              </w:divBdr>
            </w:div>
            <w:div w:id="1483497449">
              <w:marLeft w:val="0"/>
              <w:marRight w:val="0"/>
              <w:marTop w:val="0"/>
              <w:marBottom w:val="0"/>
              <w:divBdr>
                <w:top w:val="none" w:sz="0" w:space="0" w:color="auto"/>
                <w:left w:val="none" w:sz="0" w:space="0" w:color="auto"/>
                <w:bottom w:val="none" w:sz="0" w:space="0" w:color="auto"/>
                <w:right w:val="none" w:sz="0" w:space="0" w:color="auto"/>
              </w:divBdr>
            </w:div>
            <w:div w:id="361639242">
              <w:marLeft w:val="0"/>
              <w:marRight w:val="0"/>
              <w:marTop w:val="0"/>
              <w:marBottom w:val="0"/>
              <w:divBdr>
                <w:top w:val="none" w:sz="0" w:space="0" w:color="auto"/>
                <w:left w:val="none" w:sz="0" w:space="0" w:color="auto"/>
                <w:bottom w:val="none" w:sz="0" w:space="0" w:color="auto"/>
                <w:right w:val="none" w:sz="0" w:space="0" w:color="auto"/>
              </w:divBdr>
            </w:div>
            <w:div w:id="1936591218">
              <w:marLeft w:val="0"/>
              <w:marRight w:val="0"/>
              <w:marTop w:val="0"/>
              <w:marBottom w:val="0"/>
              <w:divBdr>
                <w:top w:val="none" w:sz="0" w:space="0" w:color="auto"/>
                <w:left w:val="none" w:sz="0" w:space="0" w:color="auto"/>
                <w:bottom w:val="none" w:sz="0" w:space="0" w:color="auto"/>
                <w:right w:val="none" w:sz="0" w:space="0" w:color="auto"/>
              </w:divBdr>
            </w:div>
            <w:div w:id="1550873127">
              <w:marLeft w:val="0"/>
              <w:marRight w:val="0"/>
              <w:marTop w:val="0"/>
              <w:marBottom w:val="0"/>
              <w:divBdr>
                <w:top w:val="none" w:sz="0" w:space="0" w:color="auto"/>
                <w:left w:val="none" w:sz="0" w:space="0" w:color="auto"/>
                <w:bottom w:val="none" w:sz="0" w:space="0" w:color="auto"/>
                <w:right w:val="none" w:sz="0" w:space="0" w:color="auto"/>
              </w:divBdr>
            </w:div>
            <w:div w:id="18963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19633">
      <w:bodyDiv w:val="1"/>
      <w:marLeft w:val="0"/>
      <w:marRight w:val="0"/>
      <w:marTop w:val="0"/>
      <w:marBottom w:val="0"/>
      <w:divBdr>
        <w:top w:val="none" w:sz="0" w:space="0" w:color="auto"/>
        <w:left w:val="none" w:sz="0" w:space="0" w:color="auto"/>
        <w:bottom w:val="none" w:sz="0" w:space="0" w:color="auto"/>
        <w:right w:val="none" w:sz="0" w:space="0" w:color="auto"/>
      </w:divBdr>
    </w:div>
    <w:div w:id="1200630520">
      <w:bodyDiv w:val="1"/>
      <w:marLeft w:val="0"/>
      <w:marRight w:val="0"/>
      <w:marTop w:val="0"/>
      <w:marBottom w:val="0"/>
      <w:divBdr>
        <w:top w:val="none" w:sz="0" w:space="0" w:color="auto"/>
        <w:left w:val="none" w:sz="0" w:space="0" w:color="auto"/>
        <w:bottom w:val="none" w:sz="0" w:space="0" w:color="auto"/>
        <w:right w:val="none" w:sz="0" w:space="0" w:color="auto"/>
      </w:divBdr>
    </w:div>
    <w:div w:id="1486121821">
      <w:bodyDiv w:val="1"/>
      <w:marLeft w:val="0"/>
      <w:marRight w:val="0"/>
      <w:marTop w:val="0"/>
      <w:marBottom w:val="0"/>
      <w:divBdr>
        <w:top w:val="none" w:sz="0" w:space="0" w:color="auto"/>
        <w:left w:val="none" w:sz="0" w:space="0" w:color="auto"/>
        <w:bottom w:val="none" w:sz="0" w:space="0" w:color="auto"/>
        <w:right w:val="none" w:sz="0" w:space="0" w:color="auto"/>
      </w:divBdr>
    </w:div>
    <w:div w:id="1576937301">
      <w:bodyDiv w:val="1"/>
      <w:marLeft w:val="0"/>
      <w:marRight w:val="0"/>
      <w:marTop w:val="0"/>
      <w:marBottom w:val="0"/>
      <w:divBdr>
        <w:top w:val="none" w:sz="0" w:space="0" w:color="auto"/>
        <w:left w:val="none" w:sz="0" w:space="0" w:color="auto"/>
        <w:bottom w:val="none" w:sz="0" w:space="0" w:color="auto"/>
        <w:right w:val="none" w:sz="0" w:space="0" w:color="auto"/>
      </w:divBdr>
    </w:div>
    <w:div w:id="1591112424">
      <w:bodyDiv w:val="1"/>
      <w:marLeft w:val="0"/>
      <w:marRight w:val="0"/>
      <w:marTop w:val="0"/>
      <w:marBottom w:val="0"/>
      <w:divBdr>
        <w:top w:val="none" w:sz="0" w:space="0" w:color="auto"/>
        <w:left w:val="none" w:sz="0" w:space="0" w:color="auto"/>
        <w:bottom w:val="none" w:sz="0" w:space="0" w:color="auto"/>
        <w:right w:val="none" w:sz="0" w:space="0" w:color="auto"/>
      </w:divBdr>
    </w:div>
    <w:div w:id="1773747510">
      <w:bodyDiv w:val="1"/>
      <w:marLeft w:val="0"/>
      <w:marRight w:val="0"/>
      <w:marTop w:val="0"/>
      <w:marBottom w:val="0"/>
      <w:divBdr>
        <w:top w:val="none" w:sz="0" w:space="0" w:color="auto"/>
        <w:left w:val="none" w:sz="0" w:space="0" w:color="auto"/>
        <w:bottom w:val="none" w:sz="0" w:space="0" w:color="auto"/>
        <w:right w:val="none" w:sz="0" w:space="0" w:color="auto"/>
      </w:divBdr>
      <w:divsChild>
        <w:div w:id="166556893">
          <w:marLeft w:val="0"/>
          <w:marRight w:val="0"/>
          <w:marTop w:val="0"/>
          <w:marBottom w:val="0"/>
          <w:divBdr>
            <w:top w:val="none" w:sz="0" w:space="0" w:color="auto"/>
            <w:left w:val="none" w:sz="0" w:space="0" w:color="auto"/>
            <w:bottom w:val="none" w:sz="0" w:space="0" w:color="auto"/>
            <w:right w:val="none" w:sz="0" w:space="0" w:color="auto"/>
          </w:divBdr>
          <w:divsChild>
            <w:div w:id="1619295847">
              <w:marLeft w:val="0"/>
              <w:marRight w:val="0"/>
              <w:marTop w:val="0"/>
              <w:marBottom w:val="0"/>
              <w:divBdr>
                <w:top w:val="none" w:sz="0" w:space="0" w:color="auto"/>
                <w:left w:val="none" w:sz="0" w:space="0" w:color="auto"/>
                <w:bottom w:val="none" w:sz="0" w:space="0" w:color="auto"/>
                <w:right w:val="none" w:sz="0" w:space="0" w:color="auto"/>
              </w:divBdr>
            </w:div>
            <w:div w:id="1521163985">
              <w:marLeft w:val="0"/>
              <w:marRight w:val="0"/>
              <w:marTop w:val="0"/>
              <w:marBottom w:val="0"/>
              <w:divBdr>
                <w:top w:val="none" w:sz="0" w:space="0" w:color="auto"/>
                <w:left w:val="none" w:sz="0" w:space="0" w:color="auto"/>
                <w:bottom w:val="none" w:sz="0" w:space="0" w:color="auto"/>
                <w:right w:val="none" w:sz="0" w:space="0" w:color="auto"/>
              </w:divBdr>
            </w:div>
            <w:div w:id="1106269150">
              <w:marLeft w:val="0"/>
              <w:marRight w:val="0"/>
              <w:marTop w:val="0"/>
              <w:marBottom w:val="0"/>
              <w:divBdr>
                <w:top w:val="none" w:sz="0" w:space="0" w:color="auto"/>
                <w:left w:val="none" w:sz="0" w:space="0" w:color="auto"/>
                <w:bottom w:val="none" w:sz="0" w:space="0" w:color="auto"/>
                <w:right w:val="none" w:sz="0" w:space="0" w:color="auto"/>
              </w:divBdr>
            </w:div>
            <w:div w:id="518740379">
              <w:marLeft w:val="0"/>
              <w:marRight w:val="0"/>
              <w:marTop w:val="0"/>
              <w:marBottom w:val="0"/>
              <w:divBdr>
                <w:top w:val="none" w:sz="0" w:space="0" w:color="auto"/>
                <w:left w:val="none" w:sz="0" w:space="0" w:color="auto"/>
                <w:bottom w:val="none" w:sz="0" w:space="0" w:color="auto"/>
                <w:right w:val="none" w:sz="0" w:space="0" w:color="auto"/>
              </w:divBdr>
            </w:div>
            <w:div w:id="1079984011">
              <w:marLeft w:val="0"/>
              <w:marRight w:val="0"/>
              <w:marTop w:val="0"/>
              <w:marBottom w:val="0"/>
              <w:divBdr>
                <w:top w:val="none" w:sz="0" w:space="0" w:color="auto"/>
                <w:left w:val="none" w:sz="0" w:space="0" w:color="auto"/>
                <w:bottom w:val="none" w:sz="0" w:space="0" w:color="auto"/>
                <w:right w:val="none" w:sz="0" w:space="0" w:color="auto"/>
              </w:divBdr>
            </w:div>
            <w:div w:id="1517113481">
              <w:marLeft w:val="0"/>
              <w:marRight w:val="0"/>
              <w:marTop w:val="0"/>
              <w:marBottom w:val="0"/>
              <w:divBdr>
                <w:top w:val="none" w:sz="0" w:space="0" w:color="auto"/>
                <w:left w:val="none" w:sz="0" w:space="0" w:color="auto"/>
                <w:bottom w:val="none" w:sz="0" w:space="0" w:color="auto"/>
                <w:right w:val="none" w:sz="0" w:space="0" w:color="auto"/>
              </w:divBdr>
            </w:div>
            <w:div w:id="1071927177">
              <w:marLeft w:val="0"/>
              <w:marRight w:val="0"/>
              <w:marTop w:val="0"/>
              <w:marBottom w:val="0"/>
              <w:divBdr>
                <w:top w:val="none" w:sz="0" w:space="0" w:color="auto"/>
                <w:left w:val="none" w:sz="0" w:space="0" w:color="auto"/>
                <w:bottom w:val="none" w:sz="0" w:space="0" w:color="auto"/>
                <w:right w:val="none" w:sz="0" w:space="0" w:color="auto"/>
              </w:divBdr>
            </w:div>
            <w:div w:id="1805538511">
              <w:marLeft w:val="0"/>
              <w:marRight w:val="0"/>
              <w:marTop w:val="0"/>
              <w:marBottom w:val="0"/>
              <w:divBdr>
                <w:top w:val="none" w:sz="0" w:space="0" w:color="auto"/>
                <w:left w:val="none" w:sz="0" w:space="0" w:color="auto"/>
                <w:bottom w:val="none" w:sz="0" w:space="0" w:color="auto"/>
                <w:right w:val="none" w:sz="0" w:space="0" w:color="auto"/>
              </w:divBdr>
            </w:div>
            <w:div w:id="700324353">
              <w:marLeft w:val="0"/>
              <w:marRight w:val="0"/>
              <w:marTop w:val="0"/>
              <w:marBottom w:val="0"/>
              <w:divBdr>
                <w:top w:val="none" w:sz="0" w:space="0" w:color="auto"/>
                <w:left w:val="none" w:sz="0" w:space="0" w:color="auto"/>
                <w:bottom w:val="none" w:sz="0" w:space="0" w:color="auto"/>
                <w:right w:val="none" w:sz="0" w:space="0" w:color="auto"/>
              </w:divBdr>
            </w:div>
            <w:div w:id="6257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cpn.network/partnerpor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cp:lastPrinted>2022-03-02T15:43:00Z</cp:lastPrinted>
  <dcterms:created xsi:type="dcterms:W3CDTF">2024-03-18T14:18:00Z</dcterms:created>
  <dcterms:modified xsi:type="dcterms:W3CDTF">2024-03-18T14:18:00Z</dcterms:modified>
</cp:coreProperties>
</file>